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690" w:rsidRPr="0022410E" w:rsidRDefault="00FD5690" w:rsidP="00FD5690">
      <w:pPr>
        <w:tabs>
          <w:tab w:val="left" w:pos="567"/>
        </w:tabs>
        <w:spacing w:line="360" w:lineRule="auto"/>
        <w:jc w:val="center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b/>
          <w:sz w:val="28"/>
        </w:rPr>
        <w:t>ТАБИАТДАН ФОЙДАЛАНИШНИ СТРАТЕГИК РЕЖАЛАШТИРИШ ФАНИНИНГ ПРЕДМЕТИ</w:t>
      </w:r>
      <w:bookmarkStart w:id="0" w:name="_GoBack"/>
      <w:bookmarkEnd w:id="0"/>
      <w:r w:rsidRPr="002940C5">
        <w:rPr>
          <w:rFonts w:ascii="BalticaUzbek" w:hAnsi="BalticaUzbek"/>
          <w:b/>
          <w:sz w:val="28"/>
        </w:rPr>
        <w:t xml:space="preserve"> УСУЛЛАРИ ВА ВАЗИФАЛАРИ</w:t>
      </w:r>
    </w:p>
    <w:p w:rsidR="00FD5690" w:rsidRPr="002940C5" w:rsidRDefault="00FD5690" w:rsidP="00FD5690">
      <w:pPr>
        <w:spacing w:line="360" w:lineRule="auto"/>
        <w:ind w:left="589" w:firstLine="851"/>
        <w:rPr>
          <w:rFonts w:ascii="BalticaUzbek" w:hAnsi="BalticaUzbek"/>
          <w:b/>
          <w:bCs/>
          <w:sz w:val="28"/>
        </w:rPr>
      </w:pPr>
      <w:r w:rsidRPr="002940C5">
        <w:rPr>
          <w:rFonts w:ascii="BalticaUzbek" w:hAnsi="BalticaUzbek"/>
          <w:b/>
          <w:bCs/>
          <w:sz w:val="28"/>
        </w:rPr>
        <w:t>Режа:</w:t>
      </w:r>
    </w:p>
    <w:p w:rsidR="00FD5690" w:rsidRPr="002940C5" w:rsidRDefault="00FD5690" w:rsidP="00FD5690">
      <w:pPr>
        <w:numPr>
          <w:ilvl w:val="0"/>
          <w:numId w:val="10"/>
        </w:numPr>
        <w:spacing w:line="360" w:lineRule="auto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b/>
          <w:sz w:val="28"/>
        </w:rPr>
        <w:t>«Табиатдан фойдаланишни стратегик режалаштириш» фанининг мазмуни, предмети, объекти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FD5690" w:rsidRPr="002940C5" w:rsidRDefault="00FD5690" w:rsidP="00FD5690">
      <w:pPr>
        <w:pStyle w:val="3"/>
        <w:numPr>
          <w:ilvl w:val="0"/>
          <w:numId w:val="10"/>
        </w:numPr>
        <w:spacing w:line="360" w:lineRule="auto"/>
        <w:jc w:val="left"/>
        <w:rPr>
          <w:rFonts w:ascii="BalticaUzbek" w:hAnsi="BalticaUzbek"/>
        </w:rPr>
      </w:pPr>
      <w:r w:rsidRPr="002940C5">
        <w:rPr>
          <w:rFonts w:ascii="BalticaUzbek" w:hAnsi="BalticaUzbek"/>
        </w:rPr>
        <w:t>«Табиатдан фойдаланишни стратегик режалаштириш» фанининг назарий асослари, тад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от усуллари, </w:t>
      </w:r>
      <w:proofErr w:type="gramStart"/>
      <w:r w:rsidRPr="002940C5">
        <w:rPr>
          <w:rFonts w:ascii="BalticaUzbek" w:hAnsi="BalticaUzbek"/>
        </w:rPr>
        <w:t>бош</w:t>
      </w:r>
      <w:proofErr w:type="gramEnd"/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а фанлар билан ало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алари</w:t>
      </w:r>
      <w:r>
        <w:rPr>
          <w:rFonts w:ascii="BalticaUzbek" w:hAnsi="BalticaUzbek"/>
          <w:lang w:val="uz-Cyrl-UZ"/>
        </w:rPr>
        <w:t>.</w:t>
      </w:r>
    </w:p>
    <w:p w:rsidR="00FD5690" w:rsidRPr="002940C5" w:rsidRDefault="00FD5690" w:rsidP="00FD5690">
      <w:pPr>
        <w:numPr>
          <w:ilvl w:val="0"/>
          <w:numId w:val="10"/>
        </w:numPr>
        <w:spacing w:line="360" w:lineRule="auto"/>
        <w:rPr>
          <w:rFonts w:ascii="BalticaUzbek" w:hAnsi="BalticaUzbek"/>
          <w:b/>
          <w:sz w:val="28"/>
        </w:rPr>
      </w:pPr>
      <w:r w:rsidRPr="002940C5">
        <w:rPr>
          <w:rFonts w:ascii="BalticaUzbek" w:hAnsi="BalticaUzbek"/>
          <w:b/>
          <w:sz w:val="28"/>
        </w:rPr>
        <w:t>«Табиатдан фойдаланишни стратегик режалаштириш» фанининг асосий вазифалари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FD5690" w:rsidRPr="002940C5" w:rsidRDefault="00FD5690" w:rsidP="00FD5690">
      <w:pPr>
        <w:spacing w:line="360" w:lineRule="auto"/>
        <w:ind w:left="851"/>
        <w:jc w:val="both"/>
        <w:rPr>
          <w:rFonts w:ascii="BalticaUzbek" w:hAnsi="BalticaUzbek"/>
          <w:b/>
          <w:sz w:val="28"/>
        </w:rPr>
      </w:pP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b/>
          <w:sz w:val="28"/>
        </w:rPr>
        <w:t xml:space="preserve">«Табиатдан фойдаланишни стратегик режалаштириш» фанининг мазмуни, предмети, объекти. </w:t>
      </w:r>
      <w:r w:rsidRPr="002940C5">
        <w:rPr>
          <w:rFonts w:ascii="BalticaUzbek" w:hAnsi="BalticaUzbek"/>
          <w:sz w:val="28"/>
        </w:rPr>
        <w:t>Табиий ресурслардан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фойдаланиш, уларни асраш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дунёнинг барча мамлакатлари ва минта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алари бар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арор ривожланишининг асосий шартидир. Бу муаммолар ечимини топишда режалаштириш ва башоратлаш </w:t>
      </w:r>
      <w:proofErr w:type="gramStart"/>
      <w:r w:rsidRPr="002940C5">
        <w:rPr>
          <w:rFonts w:ascii="BalticaUzbek" w:hAnsi="BalticaUzbek"/>
          <w:sz w:val="28"/>
        </w:rPr>
        <w:t>катта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либ, улар давлат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аруви тизимининг энг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им таркибий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исми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исобланади. 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тисодиёти шароитида табиатдан фойдаланишни стратегик режалаштиришнинг объектив зарурати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 билан белгиланади: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табиий ресурсларнинг ижтимоий характери ва умумхал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мулки эканлиги;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табиий ресурслардан фойдаланишнинг мураккаблиги, уларни асраш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офазалашнинг объектив зарурлиги;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тисодиёти табиатнинг </w:t>
      </w:r>
      <w:r>
        <w:rPr>
          <w:rFonts w:ascii="BalticaUzbek" w:hAnsi="BalticaUzbek"/>
          <w:sz w:val="28"/>
        </w:rPr>
        <w:t>ў</w:t>
      </w:r>
      <w:proofErr w:type="gramStart"/>
      <w:r w:rsidRPr="002940C5">
        <w:rPr>
          <w:rFonts w:ascii="BalticaUzbek" w:hAnsi="BalticaUzbek"/>
          <w:sz w:val="28"/>
        </w:rPr>
        <w:t>з-</w:t>
      </w:r>
      <w:proofErr w:type="gramEnd"/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зини тиклаши ва асрашини таъминлашга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одир эмаслиги;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>бозор ва табиат,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тисодиётни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 бир-бирини т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лдириши зарурлиги;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давлат фаолияти бозор муносабатлари субъекти сифатида табиатга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рсатадиган таъсирнинг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зига хос хусусиятлари;</w:t>
      </w:r>
    </w:p>
    <w:p w:rsidR="00FD5690" w:rsidRPr="002940C5" w:rsidRDefault="00FD5690" w:rsidP="00FD5690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режалаштириш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арувнинг асосий функцияси эканлиги.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 ва унинг ресурсларидан фойдаланиш, уни асраш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илишни режалаштириш давлат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аруви ва тартибга солиш фаолиятининг энг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им воситаси ва механизми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исобланади. Табиатдан фойдаланишни стратегик режалаштириш эса табиат ва жамият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муносабатларини оптималлаштириш, табиий ресурслардан рационал фойдаланиш ва уларни такрор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аришнинг асосий шартидир. Бунда табиий ресурслар давлат томонидан тартибга солиш ва режалаштириш объекти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лиши керак. Уни турли ваколатли давлат органлари ва уларнинг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органлари амалга оширади.</w:t>
      </w:r>
      <w:r w:rsidRPr="002940C5">
        <w:rPr>
          <w:rFonts w:ascii="BalticaUzbek" w:hAnsi="BalticaUzbek"/>
          <w:sz w:val="28"/>
        </w:rPr>
        <w:tab/>
        <w:t>Табиатдан фойдаланишни стратегик режалаштириш давлат,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 органлари,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юритувчи субъектларнинг мамлакат ва унинг минта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алари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йича табиий шароит ва ресурслардан фойдаланиш, уларни асраш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борасидаги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фаолиятидир. 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тисодиёти шароитида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юритувчи бирорта субъект, тадбиркор, умуман, фу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аролар ва давлат табиатдан фойдаланиш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йича амалга ошираётган фаолиятининг 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ибати </w:t>
      </w:r>
      <w:proofErr w:type="gramStart"/>
      <w:r w:rsidRPr="002940C5">
        <w:rPr>
          <w:rFonts w:ascii="BalticaUzbek" w:hAnsi="BalticaUzbek"/>
          <w:sz w:val="28"/>
        </w:rPr>
        <w:t>ва т</w:t>
      </w:r>
      <w:proofErr w:type="gramEnd"/>
      <w:r>
        <w:rPr>
          <w:rFonts w:ascii="BalticaUzbek" w:hAnsi="BalticaUzbek"/>
          <w:sz w:val="28"/>
        </w:rPr>
        <w:t>ўғ</w:t>
      </w:r>
      <w:r w:rsidRPr="002940C5">
        <w:rPr>
          <w:rFonts w:ascii="BalticaUzbek" w:hAnsi="BalticaUzbek"/>
          <w:sz w:val="28"/>
        </w:rPr>
        <w:t>ри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налишини олдиндан тузилган режаларсиз ва башоратларсиз белгилай олмайди. Шу сабабдан «Табиатдан фойдаланишни стратегик режалаштириш» фани </w:t>
      </w:r>
      <w:proofErr w:type="gramStart"/>
      <w:r w:rsidRPr="002940C5">
        <w:rPr>
          <w:rFonts w:ascii="BalticaUzbek" w:hAnsi="BalticaUzbek"/>
          <w:sz w:val="28"/>
        </w:rPr>
        <w:t>асосларини</w:t>
      </w:r>
      <w:proofErr w:type="gramEnd"/>
      <w:r w:rsidRPr="002940C5">
        <w:rPr>
          <w:rFonts w:ascii="BalticaUzbek" w:hAnsi="BalticaUzbek"/>
          <w:sz w:val="28"/>
        </w:rPr>
        <w:t xml:space="preserve"> чу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ур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рганиш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им илмий-амалий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амиятга эга. Ушбу </w:t>
      </w:r>
      <w:proofErr w:type="gramStart"/>
      <w:r w:rsidRPr="002940C5">
        <w:rPr>
          <w:rFonts w:ascii="BalticaUzbek" w:hAnsi="BalticaUzbek"/>
          <w:sz w:val="28"/>
        </w:rPr>
        <w:t>фанни</w:t>
      </w:r>
      <w:proofErr w:type="gramEnd"/>
      <w:r w:rsidRPr="002940C5">
        <w:rPr>
          <w:rFonts w:ascii="BalticaUzbek" w:hAnsi="BalticaUzbek"/>
          <w:sz w:val="28"/>
        </w:rPr>
        <w:t xml:space="preserve"> чу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ур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рганиш амалга оширилаётган тадбирларнинг табиат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офазаси, экологик сиёсат талабларига мос келадиган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налишларга мувофи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лаштиришга, корхоналар экологик фаолиятини оптималлаштиришга хизмат килади.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ab/>
        <w:t xml:space="preserve">Режалаштириш </w:t>
      </w:r>
      <w:r w:rsidRPr="002940C5">
        <w:rPr>
          <w:rFonts w:ascii="BalticaUzbek" w:hAnsi="BalticaUzbek"/>
          <w:b/>
          <w:sz w:val="28"/>
        </w:rPr>
        <w:t xml:space="preserve">директив </w:t>
      </w:r>
      <w:r w:rsidRPr="002940C5">
        <w:rPr>
          <w:rFonts w:ascii="BalticaUzbek" w:hAnsi="BalticaUzbek"/>
          <w:sz w:val="28"/>
        </w:rPr>
        <w:t>(к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рсатма) ва </w:t>
      </w:r>
      <w:r w:rsidRPr="002940C5">
        <w:rPr>
          <w:rFonts w:ascii="BalticaUzbek" w:hAnsi="BalticaUzbek"/>
          <w:b/>
          <w:sz w:val="28"/>
        </w:rPr>
        <w:t>индикатив</w:t>
      </w:r>
      <w:r w:rsidRPr="002940C5">
        <w:rPr>
          <w:rFonts w:ascii="BalticaUzbek" w:hAnsi="BalticaUzbek"/>
          <w:sz w:val="28"/>
        </w:rPr>
        <w:t xml:space="preserve"> (к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рсатувчи,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налтирувчи) турларга ажратилади. Режалаштиришнинг директивлиги режа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ужжатлари барча ижрочилар учун мажбурийлиги билан белгиланади. </w:t>
      </w:r>
      <w:proofErr w:type="gramStart"/>
      <w:r w:rsidRPr="002940C5">
        <w:rPr>
          <w:rFonts w:ascii="BalticaUzbek" w:hAnsi="BalticaUzbek"/>
          <w:sz w:val="28"/>
        </w:rPr>
        <w:t>У</w:t>
      </w:r>
      <w:proofErr w:type="gramEnd"/>
      <w:r w:rsidRPr="002940C5">
        <w:rPr>
          <w:rFonts w:ascii="BalticaUzbek" w:hAnsi="BalticaUzbek"/>
          <w:sz w:val="28"/>
        </w:rPr>
        <w:t xml:space="preserve"> режа интизомига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атъий амал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ва топшири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ларни бажармаганлик учун корхоналар,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органлари, мансабдор шахсларнинг жавобгарлигини та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озо этади. Директив режалаштириш табиатдан фойдаланиш ва уни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илишни ягона марказдан амалга оширади. Бундай режалаштириш тоталитар социалистик тузумга хос эди. 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тисодиётига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тиш муносабати билан индикатив режалаштириш ривожлана бошлади. </w:t>
      </w:r>
    </w:p>
    <w:p w:rsidR="00FD5690" w:rsidRPr="002940C5" w:rsidRDefault="00FD5690" w:rsidP="00FD5690">
      <w:pPr>
        <w:pStyle w:val="21"/>
        <w:spacing w:line="360" w:lineRule="auto"/>
        <w:ind w:firstLine="709"/>
        <w:rPr>
          <w:rFonts w:ascii="BalticaUzbek" w:hAnsi="BalticaUzbek"/>
        </w:rPr>
      </w:pPr>
      <w:r w:rsidRPr="002940C5">
        <w:rPr>
          <w:rFonts w:ascii="BalticaUzbek" w:hAnsi="BalticaUzbek"/>
        </w:rPr>
        <w:tab/>
        <w:t>Индикатив режалаштириш давлат ва нодавлат секторларида табиатдан фойдаланиш жараёнларини онгли, ма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садга мувофи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 амалга ошириш усулидир. Бунда индикаторлар сифатида табиатдан фойдаланиш, уни асраш ва му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 xml:space="preserve">офаза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илишнинг 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згариши (динамикаси), тузилиши, самарадорлигини ифодаловчи к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 xml:space="preserve">рсаткичлардан фойдаланилади. 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заро мувофи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лаштирилган ва мувозанатланган (баланслаштирилган) к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рсаткичлар тизими давлат таъсири тадбирлари билан т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лдирилади (соли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лар, лицензия, квота, божхона т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ловлари, давлат буюртмалари, бюджет мабла</w:t>
      </w:r>
      <w:r>
        <w:rPr>
          <w:rFonts w:ascii="BalticaUzbek" w:hAnsi="BalticaUzbek"/>
        </w:rPr>
        <w:t>ғ</w:t>
      </w:r>
      <w:r w:rsidRPr="002940C5">
        <w:rPr>
          <w:rFonts w:ascii="BalticaUzbek" w:hAnsi="BalticaUzbek"/>
        </w:rPr>
        <w:t>лари ва бош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алар).                                    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Табиатдан фойдаланишни стратегик режалаштириш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садларда амалга оширилади: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озирги ва келажак авлодлар учун бар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арор ривожланишнинг тенг имкониятларини таъминлаш;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ариш кучларининг тузилиши ва жойлашиши табиат ресурслари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олати  билан мувофи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келишини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 ва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тида таъминлаш;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аришни ривожлантириш ва жойлаштиришнинг энг самарали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налишларини белгилаш;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>табиий ресурслардан рационал фойдаланиш ва уларни такрор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тадбирлар тузилмасини,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ажмини ва жойлашишини асослаш;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ресурслардан фойдаланиш, уларни асраш, яхшилаш,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илишда илмий-техника тара</w:t>
      </w:r>
      <w:r>
        <w:rPr>
          <w:rFonts w:ascii="BalticaUzbek" w:hAnsi="BalticaUzbek"/>
          <w:sz w:val="28"/>
        </w:rPr>
        <w:t>ққ</w:t>
      </w:r>
      <w:r w:rsidRPr="002940C5">
        <w:rPr>
          <w:rFonts w:ascii="BalticaUzbek" w:hAnsi="BalticaUzbek"/>
          <w:sz w:val="28"/>
        </w:rPr>
        <w:t>иётининг асосий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налишларини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хом ашё ва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индилардан мажмуали фойдаланиш тадбирларини асослаш;</w:t>
      </w:r>
    </w:p>
    <w:p w:rsidR="00FD5690" w:rsidRPr="002940C5" w:rsidRDefault="00FD5690" w:rsidP="00FD5690">
      <w:pPr>
        <w:numPr>
          <w:ilvl w:val="0"/>
          <w:numId w:val="8"/>
        </w:numPr>
        <w:tabs>
          <w:tab w:val="clear" w:pos="113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олининг яшаши, фаолияти, дам олиши учун нормал шароитни таъминлаш,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удудларнинг  рационал экологик инфратузилмасини ташкил этиш.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ab/>
        <w:t xml:space="preserve">«Табиатдан фойдаланишни стратегик режалаштириш» фани бир томондан, «Стратегик режалаштириш», </w:t>
      </w:r>
      <w:proofErr w:type="gramStart"/>
      <w:r w:rsidRPr="002940C5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томондан, «Экология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тисодиёти» фанлари таркибига киради, уларнинг назарияси ва амалиётига асосланиб шаклланади ва ривожланади. «Табиатдан фойдаланишни стратегик режалаштириш» фани табиатдан фойдаланиш, уни асраш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илишни маълум муддатларда ташкил этиш исти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болларини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иш, уларни амалга ошириш усуллари ва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налишларини таъминлашни та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лил этиш ва бу со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аларда илмий асосланган тавсияларни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иш билан шу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улланади.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ab/>
        <w:t>Ушбу фан шаклланиши ва ривожланишининг шартлари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жалик фаолияти билан узвий </w:t>
      </w:r>
      <w:proofErr w:type="gramStart"/>
      <w:r w:rsidRPr="002940C5">
        <w:rPr>
          <w:rFonts w:ascii="BalticaUzbek" w:hAnsi="BalticaUzbek"/>
          <w:sz w:val="28"/>
        </w:rPr>
        <w:t>бо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ли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либ, улар атроф табиий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итга таъсир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рсатувчи, уни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згартирувчи асосий омилга айлангандир. 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тисодиёти шароитида экологик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налтирилган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удудий режалаштиришга э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тиёж кучаймо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да.</w:t>
      </w:r>
    </w:p>
    <w:p w:rsidR="00FD5690" w:rsidRPr="00F54AFF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ab/>
        <w:t xml:space="preserve">«Табиатдан фойдаланишни стратегик режалаштириш» фанининг предмети табиат ва жамият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ртасидаги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алар ва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таъсир жараёнида юзага келадиган экологик-и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тисодий муносабатларни тартибга </w:t>
      </w:r>
      <w:r w:rsidRPr="002940C5">
        <w:rPr>
          <w:rFonts w:ascii="BalticaUzbek" w:hAnsi="BalticaUzbek"/>
          <w:sz w:val="28"/>
        </w:rPr>
        <w:lastRenderedPageBreak/>
        <w:t xml:space="preserve">солишни режалаштириш усуллари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исобланади. Шунга мувофи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ушбу фаннинг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от объекти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либ турли ми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ёс ва даражадаги экологик-и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тисодий тизимлар (мамлакат, минта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а, корхоналар, табиий-экологик мажмуалар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алар) хизмат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илади. </w:t>
      </w:r>
    </w:p>
    <w:p w:rsidR="00FD5690" w:rsidRPr="00F54AFF" w:rsidRDefault="00FD5690" w:rsidP="00FD569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</w:rPr>
      </w:pPr>
      <w:r w:rsidRPr="002940C5">
        <w:rPr>
          <w:rFonts w:ascii="BalticaUzbek" w:hAnsi="BalticaUzbek"/>
          <w:b/>
          <w:i/>
          <w:sz w:val="28"/>
        </w:rPr>
        <w:t>Кенг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маънода</w:t>
      </w:r>
      <w:r w:rsidRPr="00F54AFF">
        <w:rPr>
          <w:rFonts w:ascii="BalticaUzbek" w:hAnsi="BalticaUzbek"/>
          <w:b/>
          <w:i/>
          <w:sz w:val="28"/>
        </w:rPr>
        <w:t xml:space="preserve"> «</w:t>
      </w:r>
      <w:r w:rsidRPr="002940C5">
        <w:rPr>
          <w:rFonts w:ascii="BalticaUzbek" w:hAnsi="BalticaUzbek"/>
          <w:b/>
          <w:i/>
          <w:sz w:val="28"/>
        </w:rPr>
        <w:t>Табиатдан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фойдаланишни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стратегик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режалаштириш</w:t>
      </w:r>
      <w:r w:rsidRPr="00F54AFF">
        <w:rPr>
          <w:rFonts w:ascii="BalticaUzbek" w:hAnsi="BalticaUzbek"/>
          <w:b/>
          <w:i/>
          <w:sz w:val="28"/>
        </w:rPr>
        <w:t xml:space="preserve">» </w:t>
      </w:r>
      <w:r w:rsidRPr="002940C5">
        <w:rPr>
          <w:rFonts w:ascii="BalticaUzbek" w:hAnsi="BalticaUzbek"/>
          <w:b/>
          <w:i/>
          <w:sz w:val="28"/>
        </w:rPr>
        <w:t>фани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миллий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и</w:t>
      </w:r>
      <w:r w:rsidRPr="00F54AFF"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тисодиётни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экологик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бар</w:t>
      </w:r>
      <w:r w:rsidRPr="00F54AFF"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арор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ривожлантиришни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амалга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оширишнинг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режаларини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ишлаб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чи</w:t>
      </w:r>
      <w:r w:rsidRPr="00F54AFF"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адиган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фандир</w:t>
      </w:r>
      <w:r w:rsidRPr="00F54AFF">
        <w:rPr>
          <w:rFonts w:ascii="BalticaUzbek" w:hAnsi="BalticaUzbek"/>
          <w:b/>
          <w:i/>
          <w:sz w:val="28"/>
        </w:rPr>
        <w:t>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F54AFF">
        <w:rPr>
          <w:rFonts w:ascii="BalticaUzbek" w:hAnsi="BalticaUzbek"/>
          <w:sz w:val="28"/>
        </w:rPr>
        <w:t>«</w:t>
      </w:r>
      <w:r w:rsidRPr="002940C5">
        <w:rPr>
          <w:rFonts w:ascii="BalticaUzbek" w:hAnsi="BalticaUzbek"/>
          <w:sz w:val="28"/>
        </w:rPr>
        <w:t>Табиатдан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фойдаланишни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стратегик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режалаштириш</w:t>
      </w:r>
      <w:r w:rsidRPr="00F54AFF">
        <w:rPr>
          <w:rFonts w:ascii="BalticaUzbek" w:hAnsi="BalticaUzbek"/>
          <w:sz w:val="28"/>
        </w:rPr>
        <w:t xml:space="preserve">» </w:t>
      </w:r>
      <w:r w:rsidRPr="002940C5">
        <w:rPr>
          <w:rFonts w:ascii="BalticaUzbek" w:hAnsi="BalticaUzbek"/>
          <w:sz w:val="28"/>
        </w:rPr>
        <w:t>фани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асосий</w:t>
      </w:r>
      <w:r w:rsidRPr="00F54AFF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эътиборни</w:t>
      </w:r>
      <w:r w:rsidRPr="00F54AFF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табиат</w:t>
      </w:r>
      <w:r w:rsidRPr="00F54AFF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компонентлари</w:t>
      </w:r>
      <w:r w:rsidRPr="002940C5">
        <w:rPr>
          <w:rFonts w:ascii="BalticaUzbek" w:hAnsi="BalticaUzbek"/>
          <w:sz w:val="28"/>
        </w:rPr>
        <w:t>ни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асраш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ва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ландшафт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функциялари</w:t>
      </w:r>
      <w:r w:rsidRPr="00F54AFF">
        <w:rPr>
          <w:rFonts w:ascii="BalticaUzbek" w:hAnsi="BalticaUzbek"/>
          <w:sz w:val="28"/>
        </w:rPr>
        <w:t xml:space="preserve">, </w:t>
      </w:r>
      <w:r w:rsidRPr="002940C5">
        <w:rPr>
          <w:rFonts w:ascii="BalticaUzbek" w:hAnsi="BalticaUzbek"/>
          <w:sz w:val="28"/>
        </w:rPr>
        <w:t>хусусиятларини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ани</w:t>
      </w:r>
      <w:r w:rsidRPr="00F54AFF"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ва</w:t>
      </w:r>
      <w:r w:rsidRPr="00F54AFF">
        <w:rPr>
          <w:rFonts w:ascii="BalticaUzbek" w:hAnsi="BalticaUzbek"/>
          <w:sz w:val="28"/>
        </w:rPr>
        <w:t xml:space="preserve"> </w:t>
      </w:r>
      <w:proofErr w:type="gramStart"/>
      <w:r w:rsidRPr="002940C5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олаш</w:t>
      </w:r>
      <w:r w:rsidRPr="00F54AFF">
        <w:rPr>
          <w:rFonts w:ascii="BalticaUzbek" w:hAnsi="BalticaUzbek"/>
          <w:sz w:val="28"/>
        </w:rPr>
        <w:t xml:space="preserve">, </w:t>
      </w:r>
      <w:r w:rsidRPr="002940C5">
        <w:rPr>
          <w:rFonts w:ascii="BalticaUzbek" w:hAnsi="BalticaUzbek"/>
          <w:sz w:val="28"/>
        </w:rPr>
        <w:t>асраш</w:t>
      </w:r>
      <w:r w:rsidRPr="00F54AFF">
        <w:rPr>
          <w:rFonts w:ascii="BalticaUzbek" w:hAnsi="BalticaUzbek"/>
          <w:sz w:val="28"/>
        </w:rPr>
        <w:t xml:space="preserve">, </w:t>
      </w:r>
      <w:r w:rsidRPr="002940C5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офаза</w:t>
      </w:r>
      <w:r w:rsidRPr="00F54AFF">
        <w:rPr>
          <w:rFonts w:ascii="BalticaUzbek" w:hAnsi="BalticaUzbek"/>
          <w:sz w:val="28"/>
        </w:rPr>
        <w:t xml:space="preserve"> қ</w:t>
      </w:r>
      <w:r w:rsidRPr="002940C5">
        <w:rPr>
          <w:rFonts w:ascii="BalticaUzbek" w:hAnsi="BalticaUzbek"/>
          <w:sz w:val="28"/>
        </w:rPr>
        <w:t>илиш</w:t>
      </w:r>
      <w:r w:rsidRPr="00F54AFF">
        <w:rPr>
          <w:rFonts w:ascii="BalticaUzbek" w:hAnsi="BalticaUzbek"/>
          <w:sz w:val="28"/>
        </w:rPr>
        <w:t xml:space="preserve">, </w:t>
      </w:r>
      <w:r w:rsidRPr="002940C5">
        <w:rPr>
          <w:rFonts w:ascii="BalticaUzbek" w:hAnsi="BalticaUzbek"/>
          <w:sz w:val="28"/>
        </w:rPr>
        <w:t>табиатдан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экологик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бар</w:t>
      </w:r>
      <w:r w:rsidRPr="00F54AFF"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арор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фойдаланиш</w:t>
      </w:r>
      <w:r w:rsidRPr="00F54AFF">
        <w:rPr>
          <w:rFonts w:ascii="BalticaUzbek" w:hAnsi="BalticaUzbek"/>
          <w:sz w:val="28"/>
        </w:rPr>
        <w:t xml:space="preserve">, </w:t>
      </w:r>
      <w:r w:rsidRPr="002940C5">
        <w:rPr>
          <w:rFonts w:ascii="BalticaUzbek" w:hAnsi="BalticaUzbek"/>
          <w:sz w:val="28"/>
        </w:rPr>
        <w:t>уларнинг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нормал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функциялашуви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учун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шарт</w:t>
      </w:r>
      <w:r w:rsidRPr="00F54AFF">
        <w:rPr>
          <w:rFonts w:ascii="BalticaUzbek" w:hAnsi="BalticaUzbek"/>
          <w:sz w:val="28"/>
        </w:rPr>
        <w:t>-</w:t>
      </w:r>
      <w:r w:rsidRPr="002940C5">
        <w:rPr>
          <w:rFonts w:ascii="BalticaUzbek" w:hAnsi="BalticaUzbek"/>
          <w:sz w:val="28"/>
        </w:rPr>
        <w:t>шароитлар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яратиб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бериш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каби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им</w:t>
      </w:r>
      <w:r w:rsidRPr="00F54AFF">
        <w:rPr>
          <w:rFonts w:ascii="BalticaUzbek" w:hAnsi="BalticaUzbek"/>
          <w:sz w:val="28"/>
        </w:rPr>
        <w:t xml:space="preserve"> </w:t>
      </w:r>
      <w:r w:rsidRPr="002940C5">
        <w:rPr>
          <w:rFonts w:ascii="BalticaUzbek" w:hAnsi="BalticaUzbek"/>
          <w:sz w:val="28"/>
        </w:rPr>
        <w:t>муаммоларга</w:t>
      </w:r>
      <w:r w:rsidRPr="00F54AFF">
        <w:rPr>
          <w:rFonts w:ascii="BalticaUzbek" w:hAnsi="BalticaUzbek"/>
          <w:sz w:val="28"/>
        </w:rPr>
        <w:t xml:space="preserve"> қ</w:t>
      </w:r>
      <w:r w:rsidRPr="002940C5">
        <w:rPr>
          <w:rFonts w:ascii="BalticaUzbek" w:hAnsi="BalticaUzbek"/>
          <w:sz w:val="28"/>
        </w:rPr>
        <w:t>аратади</w:t>
      </w:r>
      <w:r w:rsidRPr="00F54AFF">
        <w:rPr>
          <w:rFonts w:ascii="BalticaUzbek" w:hAnsi="BalticaUzbek"/>
          <w:sz w:val="28"/>
        </w:rPr>
        <w:t xml:space="preserve">. </w:t>
      </w:r>
      <w:r w:rsidRPr="002940C5">
        <w:rPr>
          <w:rFonts w:ascii="BalticaUzbek" w:hAnsi="BalticaUzbek"/>
          <w:sz w:val="28"/>
        </w:rPr>
        <w:t xml:space="preserve">Бунда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уйидаги асосий саволларга жавоб олиш ушбу фан учун биринчи </w:t>
      </w:r>
      <w:proofErr w:type="gramStart"/>
      <w:r w:rsidRPr="002940C5">
        <w:rPr>
          <w:rFonts w:ascii="BalticaUzbek" w:hAnsi="BalticaUzbek"/>
          <w:sz w:val="28"/>
        </w:rPr>
        <w:t>даражали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амиятга эга:</w:t>
      </w:r>
    </w:p>
    <w:p w:rsidR="00FD5690" w:rsidRPr="009B24D1" w:rsidRDefault="00FD5690" w:rsidP="00FD5690">
      <w:pPr>
        <w:numPr>
          <w:ilvl w:val="0"/>
          <w:numId w:val="1"/>
        </w:numPr>
        <w:spacing w:line="360" w:lineRule="auto"/>
        <w:ind w:left="142" w:firstLine="0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Нималар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имматли ва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офазага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тож ва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злаштиришга, </w:t>
      </w:r>
    </w:p>
    <w:p w:rsidR="00FD5690" w:rsidRPr="002940C5" w:rsidRDefault="00FD5690" w:rsidP="00FD5690">
      <w:pPr>
        <w:spacing w:line="360" w:lineRule="auto"/>
        <w:ind w:left="142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uz-Cyrl-UZ"/>
        </w:rPr>
        <w:t xml:space="preserve">    </w:t>
      </w:r>
      <w:r w:rsidRPr="002940C5">
        <w:rPr>
          <w:rFonts w:ascii="BalticaUzbek" w:hAnsi="BalticaUzbek"/>
          <w:sz w:val="28"/>
        </w:rPr>
        <w:t>фойдаланишга яро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ли?</w:t>
      </w:r>
    </w:p>
    <w:p w:rsidR="00FD5690" w:rsidRPr="002940C5" w:rsidRDefault="00FD5690" w:rsidP="00FD5690">
      <w:pPr>
        <w:numPr>
          <w:ilvl w:val="0"/>
          <w:numId w:val="2"/>
        </w:numPr>
        <w:spacing w:line="360" w:lineRule="auto"/>
        <w:ind w:left="142" w:firstLine="0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Мавжуд ва назарда тутилаётган таъсир нималардан иборат?</w:t>
      </w:r>
    </w:p>
    <w:p w:rsidR="00FD5690" w:rsidRPr="009B24D1" w:rsidRDefault="00FD5690" w:rsidP="00FD5690">
      <w:pPr>
        <w:numPr>
          <w:ilvl w:val="0"/>
          <w:numId w:val="2"/>
        </w:numPr>
        <w:spacing w:line="360" w:lineRule="auto"/>
        <w:ind w:left="142" w:firstLine="0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Фойдаланувчилар режалаштираё</w:t>
      </w:r>
      <w:r>
        <w:rPr>
          <w:rFonts w:ascii="BalticaUzbek" w:hAnsi="BalticaUzbek"/>
          <w:sz w:val="28"/>
        </w:rPr>
        <w:t>тган тадбирлар амалга</w:t>
      </w:r>
    </w:p>
    <w:p w:rsidR="00FD5690" w:rsidRPr="002940C5" w:rsidRDefault="00FD5690" w:rsidP="00FD5690">
      <w:pPr>
        <w:spacing w:line="360" w:lineRule="auto"/>
        <w:ind w:left="142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uz-Cyrl-UZ"/>
        </w:rPr>
        <w:t xml:space="preserve">    </w:t>
      </w:r>
      <w:r w:rsidRPr="002940C5">
        <w:rPr>
          <w:rFonts w:ascii="BalticaUzbek" w:hAnsi="BalticaUzbek"/>
          <w:sz w:val="28"/>
        </w:rPr>
        <w:t xml:space="preserve">оширилиши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ибатларга олиб келади?</w:t>
      </w:r>
    </w:p>
    <w:p w:rsidR="00FD5690" w:rsidRDefault="00FD5690" w:rsidP="00FD5690">
      <w:pPr>
        <w:spacing w:line="360" w:lineRule="auto"/>
        <w:ind w:left="142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4. </w:t>
      </w:r>
      <w:r w:rsidRPr="002940C5">
        <w:rPr>
          <w:rFonts w:ascii="BalticaUzbek" w:hAnsi="BalticaUzbek"/>
          <w:sz w:val="28"/>
        </w:rPr>
        <w:t xml:space="preserve">Ривожланиш ва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злаштириш, фойдаланиш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садлари </w:t>
      </w:r>
      <w:r>
        <w:rPr>
          <w:rFonts w:ascii="BalticaUzbek" w:hAnsi="BalticaUzbek"/>
          <w:sz w:val="28"/>
          <w:lang w:val="uz-Cyrl-UZ"/>
        </w:rPr>
        <w:t xml:space="preserve">   </w:t>
      </w:r>
    </w:p>
    <w:p w:rsidR="00FD5690" w:rsidRPr="009B24D1" w:rsidRDefault="00FD5690" w:rsidP="00FD5690">
      <w:pPr>
        <w:spacing w:line="360" w:lineRule="auto"/>
        <w:ind w:left="142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   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лиши керак?</w:t>
      </w:r>
    </w:p>
    <w:p w:rsidR="00FD5690" w:rsidRPr="002940C5" w:rsidRDefault="00FD5690" w:rsidP="00FD5690">
      <w:pPr>
        <w:pStyle w:val="3"/>
        <w:spacing w:line="360" w:lineRule="auto"/>
        <w:ind w:left="0"/>
        <w:jc w:val="both"/>
        <w:rPr>
          <w:rFonts w:ascii="BalticaUzbek" w:hAnsi="BalticaUzbek"/>
        </w:rPr>
      </w:pPr>
      <w:r w:rsidRPr="002940C5">
        <w:rPr>
          <w:rFonts w:ascii="BalticaUzbek" w:hAnsi="BalticaUzbek"/>
        </w:rPr>
        <w:t xml:space="preserve"> </w:t>
      </w:r>
      <w:r w:rsidRPr="002940C5">
        <w:rPr>
          <w:rFonts w:ascii="BalticaUzbek" w:hAnsi="BalticaUzbek"/>
        </w:rPr>
        <w:tab/>
        <w:t>«Табиатдан фойдаланишни стратегик режалаштириш» фанининг назарий асослари, тад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от усуллари, </w:t>
      </w:r>
      <w:proofErr w:type="gramStart"/>
      <w:r w:rsidRPr="002940C5">
        <w:rPr>
          <w:rFonts w:ascii="BalticaUzbek" w:hAnsi="BalticaUzbek"/>
        </w:rPr>
        <w:t>бош</w:t>
      </w:r>
      <w:proofErr w:type="gramEnd"/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а фанлар билан ало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алари </w:t>
      </w:r>
      <w:r w:rsidRPr="002940C5">
        <w:rPr>
          <w:rFonts w:ascii="BalticaUzbek" w:hAnsi="BalticaUzbek"/>
          <w:b w:val="0"/>
          <w:bCs/>
        </w:rPr>
        <w:t>«Табиатдан фойдаланишни стратегик режалаштириш» фани «Экология и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>тисодиёти» ва «Стратегик режалаштириш» фанлари туташган чегараларда шаклланиб ва ривожланиб бораётган и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 xml:space="preserve">тисодиёт фанининг янги </w:t>
      </w:r>
      <w:r w:rsidRPr="002940C5">
        <w:rPr>
          <w:rFonts w:ascii="BalticaUzbek" w:hAnsi="BalticaUzbek"/>
          <w:b w:val="0"/>
          <w:bCs/>
        </w:rPr>
        <w:lastRenderedPageBreak/>
        <w:t>й</w:t>
      </w:r>
      <w:r>
        <w:rPr>
          <w:rFonts w:ascii="BalticaUzbek" w:hAnsi="BalticaUzbek"/>
          <w:b w:val="0"/>
          <w:bCs/>
        </w:rPr>
        <w:t>ў</w:t>
      </w:r>
      <w:r w:rsidRPr="002940C5">
        <w:rPr>
          <w:rFonts w:ascii="BalticaUzbek" w:hAnsi="BalticaUzbek"/>
          <w:b w:val="0"/>
          <w:bCs/>
        </w:rPr>
        <w:t xml:space="preserve">налишидир. Унинг концепциялари эндиликда асосланаётир. Шу муносабат билан унинг </w:t>
      </w:r>
      <w:r>
        <w:rPr>
          <w:rFonts w:ascii="BalticaUzbek" w:hAnsi="BalticaUzbek"/>
          <w:b w:val="0"/>
          <w:bCs/>
        </w:rPr>
        <w:t>ў</w:t>
      </w:r>
      <w:r w:rsidRPr="002940C5">
        <w:rPr>
          <w:rFonts w:ascii="BalticaUzbek" w:hAnsi="BalticaUzbek"/>
          <w:b w:val="0"/>
          <w:bCs/>
        </w:rPr>
        <w:t xml:space="preserve">заро </w:t>
      </w:r>
      <w:proofErr w:type="gramStart"/>
      <w:r w:rsidRPr="002940C5">
        <w:rPr>
          <w:rFonts w:ascii="BalticaUzbek" w:hAnsi="BalticaUzbek"/>
          <w:b w:val="0"/>
          <w:bCs/>
        </w:rPr>
        <w:t>бо</w:t>
      </w:r>
      <w:r>
        <w:rPr>
          <w:rFonts w:ascii="BalticaUzbek" w:hAnsi="BalticaUzbek"/>
          <w:b w:val="0"/>
          <w:bCs/>
        </w:rPr>
        <w:t>ғ</w:t>
      </w:r>
      <w:r w:rsidRPr="002940C5">
        <w:rPr>
          <w:rFonts w:ascii="BalticaUzbek" w:hAnsi="BalticaUzbek"/>
          <w:b w:val="0"/>
          <w:bCs/>
        </w:rPr>
        <w:t>ли</w:t>
      </w:r>
      <w:proofErr w:type="gramEnd"/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 xml:space="preserve"> ва айни пайтда катта фар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 xml:space="preserve"> 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 xml:space="preserve">иладиган 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 xml:space="preserve">уйидаги таркибий </w:t>
      </w:r>
      <w:r>
        <w:rPr>
          <w:rFonts w:ascii="BalticaUzbek" w:hAnsi="BalticaUzbek"/>
          <w:b w:val="0"/>
          <w:bCs/>
        </w:rPr>
        <w:t>қ</w:t>
      </w:r>
      <w:r w:rsidRPr="002940C5">
        <w:rPr>
          <w:rFonts w:ascii="BalticaUzbek" w:hAnsi="BalticaUzbek"/>
          <w:b w:val="0"/>
          <w:bCs/>
        </w:rPr>
        <w:t>исмларга б</w:t>
      </w:r>
      <w:r>
        <w:rPr>
          <w:rFonts w:ascii="BalticaUzbek" w:hAnsi="BalticaUzbek"/>
          <w:b w:val="0"/>
          <w:bCs/>
        </w:rPr>
        <w:t>ў</w:t>
      </w:r>
      <w:r w:rsidRPr="002940C5">
        <w:rPr>
          <w:rFonts w:ascii="BalticaUzbek" w:hAnsi="BalticaUzbek"/>
          <w:b w:val="0"/>
          <w:bCs/>
        </w:rPr>
        <w:t>линишини билиш му</w:t>
      </w:r>
      <w:r>
        <w:rPr>
          <w:rFonts w:ascii="BalticaUzbek" w:hAnsi="BalticaUzbek"/>
          <w:b w:val="0"/>
          <w:bCs/>
        </w:rPr>
        <w:t>ҳ</w:t>
      </w:r>
      <w:r w:rsidRPr="002940C5">
        <w:rPr>
          <w:rFonts w:ascii="BalticaUzbek" w:hAnsi="BalticaUzbek"/>
          <w:b w:val="0"/>
          <w:bCs/>
        </w:rPr>
        <w:t>им а</w:t>
      </w:r>
      <w:r>
        <w:rPr>
          <w:rFonts w:ascii="BalticaUzbek" w:hAnsi="BalticaUzbek"/>
          <w:b w:val="0"/>
          <w:bCs/>
        </w:rPr>
        <w:t>ҳ</w:t>
      </w:r>
      <w:r w:rsidRPr="002940C5">
        <w:rPr>
          <w:rFonts w:ascii="BalticaUzbek" w:hAnsi="BalticaUzbek"/>
          <w:b w:val="0"/>
          <w:bCs/>
        </w:rPr>
        <w:t>амиятга эга:</w:t>
      </w:r>
    </w:p>
    <w:p w:rsidR="00FD5690" w:rsidRPr="002940C5" w:rsidRDefault="00FD5690" w:rsidP="00FD5690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стратегик режалаштириш мамлакат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тисодиёти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 тизимининг фаолият тармо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и. Бунда ваколатли давлат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 органларида (вазирликлар, корхоналар, туманлар, вилоятлар, муассасалар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алар) махсус тайёргарлик ва билимга эга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лган профессионал режачи-и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тисодчи мутахассислар ишлайдиган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лимлар тизимида амалга оширадиган фаолият мавжудлиги назарда тутилади.</w:t>
      </w:r>
    </w:p>
    <w:p w:rsidR="00FD5690" w:rsidRPr="002940C5" w:rsidRDefault="00FD5690" w:rsidP="00FD5690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«Табиатдан фойдаланишни стратегик режалаштириш» махсус фан сифатида. Экологик-и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тисодий ёндашувларга асосланиб ривожланаётган ушбу фан профессионал олимлар томонидан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иладиган экологик стратегик режалаштириш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йича илмий билимлар тизимидан иборат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либ, у умумий, хусусий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олатларни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этади.  </w:t>
      </w:r>
    </w:p>
    <w:p w:rsidR="00FD5690" w:rsidRPr="002940C5" w:rsidRDefault="00FD5690" w:rsidP="00FD5690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«Табиатдан фойдаланишни стратегик режалаштириш» </w:t>
      </w:r>
      <w:r>
        <w:rPr>
          <w:rFonts w:ascii="BalticaUzbek" w:hAnsi="BalticaUzbek"/>
          <w:sz w:val="28"/>
        </w:rPr>
        <w:t>ўқ</w:t>
      </w:r>
      <w:r w:rsidRPr="002940C5">
        <w:rPr>
          <w:rFonts w:ascii="BalticaUzbek" w:hAnsi="BalticaUzbek"/>
          <w:sz w:val="28"/>
        </w:rPr>
        <w:t xml:space="preserve">ув фани сифатида. Бунда ушбу фан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рта махсус ва олий таълим </w:t>
      </w:r>
      <w:r>
        <w:rPr>
          <w:rFonts w:ascii="BalticaUzbek" w:hAnsi="BalticaUzbek"/>
          <w:sz w:val="28"/>
        </w:rPr>
        <w:t>ўқ</w:t>
      </w:r>
      <w:r w:rsidRPr="002940C5">
        <w:rPr>
          <w:rFonts w:ascii="BalticaUzbek" w:hAnsi="BalticaUzbek"/>
          <w:sz w:val="28"/>
        </w:rPr>
        <w:t>ув юртларида махсус дастур асосида турли мутахассисликлар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таълим олаётган талабаларга мутахассис </w:t>
      </w:r>
      <w:r>
        <w:rPr>
          <w:rFonts w:ascii="BalticaUzbek" w:hAnsi="BalticaUzbek"/>
          <w:sz w:val="28"/>
        </w:rPr>
        <w:t>ўқ</w:t>
      </w:r>
      <w:r w:rsidRPr="002940C5">
        <w:rPr>
          <w:rFonts w:ascii="BalticaUzbek" w:hAnsi="BalticaUzbek"/>
          <w:sz w:val="28"/>
        </w:rPr>
        <w:t xml:space="preserve">итувчилар томонидан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ргатилади.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ab/>
        <w:t>Режалиликнинг мо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ияти шу билан белгиланадики, унда одамлар табиатдан фойдаланиш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аракати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садларини онгли белгилайдилар ва уни мавжуд имкониятлар ва экологик талаблар билан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лчайдилар </w:t>
      </w:r>
      <w:proofErr w:type="gramStart"/>
      <w:r w:rsidRPr="002940C5">
        <w:rPr>
          <w:rFonts w:ascii="BalticaUzbek" w:hAnsi="BalticaUzbek"/>
          <w:sz w:val="28"/>
        </w:rPr>
        <w:t>ва та</w:t>
      </w:r>
      <w:proofErr w:type="gramEnd"/>
      <w:r>
        <w:rPr>
          <w:rFonts w:ascii="BalticaUzbek" w:hAnsi="BalticaUzbek"/>
          <w:sz w:val="28"/>
        </w:rPr>
        <w:t>ққ</w:t>
      </w:r>
      <w:r w:rsidRPr="002940C5">
        <w:rPr>
          <w:rFonts w:ascii="BalticaUzbek" w:hAnsi="BalticaUzbek"/>
          <w:sz w:val="28"/>
        </w:rPr>
        <w:t xml:space="preserve">ослайдилар. Режалилик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ар бир ме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нат тадбирига хосдир. Бунда </w:t>
      </w:r>
      <w:proofErr w:type="gramStart"/>
      <w:r w:rsidRPr="002940C5">
        <w:rPr>
          <w:rFonts w:ascii="BalticaUzbek" w:hAnsi="BalticaUzbek"/>
          <w:sz w:val="28"/>
        </w:rPr>
        <w:t>режа</w:t>
      </w:r>
      <w:proofErr w:type="gramEnd"/>
      <w:r w:rsidRPr="002940C5">
        <w:rPr>
          <w:rFonts w:ascii="BalticaUzbek" w:hAnsi="BalticaUzbek"/>
          <w:sz w:val="28"/>
        </w:rPr>
        <w:t xml:space="preserve"> категория сифатида бир неча хил мазмунга эга: м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лжал (ният), лойи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а, иш тартиби, дастурларни бажариш, топшири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лар тизими. Улар барча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олатларда, одатда,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илинган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ва ресурсларга э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тиёж ва амалга ошириладиган тадбирларни, уларнинг ижрочилари, муддатлари ва тадбирларни бажармаслик учун жавобгарликни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зида акс эттиради. Режалар </w:t>
      </w:r>
      <w:r w:rsidRPr="002940C5">
        <w:rPr>
          <w:rFonts w:ascii="BalticaUzbek" w:hAnsi="BalticaUzbek"/>
          <w:sz w:val="28"/>
        </w:rPr>
        <w:lastRenderedPageBreak/>
        <w:t>мо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иятига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ра, расмийлаштирилган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арув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арори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либ,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зида маълум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садни,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во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еаларни, жараёнларни,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аракатларни олдиндан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ришни,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зланган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садга эришиш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ллари ва воситаларини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амраб олади. 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Режа ривожланишнинг энг оптимал вариантини акс эттиради, олдиндан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лган натижага эришишга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налтиради, у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аракат учун ра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барий </w:t>
      </w:r>
      <w:r>
        <w:rPr>
          <w:rFonts w:ascii="BalticaUzbek" w:hAnsi="BalticaUzbek"/>
          <w:sz w:val="28"/>
        </w:rPr>
        <w:t>қў</w:t>
      </w:r>
      <w:r w:rsidRPr="002940C5">
        <w:rPr>
          <w:rFonts w:ascii="BalticaUzbek" w:hAnsi="BalticaUzbek"/>
          <w:sz w:val="28"/>
        </w:rPr>
        <w:t xml:space="preserve">лланма ва бажарилиши мажбурийдир. Лекин </w:t>
      </w:r>
      <w:proofErr w:type="gramStart"/>
      <w:r w:rsidRPr="002940C5">
        <w:rPr>
          <w:rFonts w:ascii="BalticaUzbek" w:hAnsi="BalticaUzbek"/>
          <w:sz w:val="28"/>
        </w:rPr>
        <w:t>у</w:t>
      </w:r>
      <w:proofErr w:type="gramEnd"/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proofErr w:type="gramStart"/>
      <w:r w:rsidRPr="002940C5">
        <w:rPr>
          <w:rFonts w:ascii="BalticaUzbek" w:hAnsi="BalticaUzbek"/>
          <w:sz w:val="28"/>
        </w:rPr>
        <w:t>ар</w:t>
      </w:r>
      <w:proofErr w:type="gramEnd"/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ба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ода эмас, балки зарур ресурслар мавжуд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лганда бажарилиши, амалга оширилиши мумкин.</w:t>
      </w:r>
    </w:p>
    <w:p w:rsidR="00FD5690" w:rsidRPr="00F54AFF" w:rsidRDefault="00FD5690" w:rsidP="00FD569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</w:rPr>
      </w:pPr>
      <w:r w:rsidRPr="002940C5">
        <w:rPr>
          <w:rFonts w:ascii="BalticaUzbek" w:hAnsi="BalticaUzbek"/>
          <w:sz w:val="28"/>
        </w:rPr>
        <w:t>Табиатдан фойдаланиш режалари стратегик, исти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болли, жорий, оператив хилларга ажратилади</w:t>
      </w:r>
      <w:r w:rsidRPr="002940C5">
        <w:rPr>
          <w:rFonts w:ascii="BalticaUzbek" w:hAnsi="BalticaUzbek"/>
          <w:b/>
          <w:i/>
          <w:sz w:val="28"/>
        </w:rPr>
        <w:t>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  <w:lang w:val="uz-Cyrl-UZ"/>
        </w:rPr>
      </w:pP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Стратегик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режалаштиришнинг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бош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вазифаси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белгиланган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тадбирларнинг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келажакда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ю</w:t>
      </w:r>
      <w:r w:rsidRPr="00F54AFF"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ори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самарадорлигини</w:t>
      </w:r>
      <w:r w:rsidRPr="00F54AFF">
        <w:rPr>
          <w:rFonts w:ascii="BalticaUzbek" w:hAnsi="BalticaUzbek"/>
          <w:b/>
          <w:i/>
          <w:sz w:val="28"/>
        </w:rPr>
        <w:t xml:space="preserve">, </w:t>
      </w:r>
      <w:r w:rsidRPr="002940C5">
        <w:rPr>
          <w:rFonts w:ascii="BalticaUzbek" w:hAnsi="BalticaUzbek"/>
          <w:b/>
          <w:i/>
          <w:sz w:val="28"/>
        </w:rPr>
        <w:t>ра</w:t>
      </w:r>
      <w:r w:rsidRPr="00F54AFF"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обатбардошлигини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таъминлашдан</w:t>
      </w:r>
      <w:r w:rsidRPr="00F54AFF">
        <w:rPr>
          <w:rFonts w:ascii="BalticaUzbek" w:hAnsi="BalticaUzbek"/>
          <w:b/>
          <w:i/>
          <w:sz w:val="28"/>
        </w:rPr>
        <w:t xml:space="preserve"> </w:t>
      </w:r>
      <w:r w:rsidRPr="002940C5">
        <w:rPr>
          <w:rFonts w:ascii="BalticaUzbek" w:hAnsi="BalticaUzbek"/>
          <w:b/>
          <w:i/>
          <w:sz w:val="28"/>
        </w:rPr>
        <w:t>иборат</w:t>
      </w:r>
      <w:r w:rsidRPr="002940C5">
        <w:rPr>
          <w:rFonts w:ascii="BalticaUzbek" w:hAnsi="BalticaUzbek"/>
          <w:b/>
          <w:i/>
          <w:sz w:val="28"/>
          <w:lang w:val="uz-Cyrl-UZ"/>
        </w:rPr>
        <w:t>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  <w:lang w:val="uz-Cyrl-UZ"/>
        </w:rPr>
        <w:t xml:space="preserve"> Стратегик режа исти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болни олдиндан к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>ришга, ма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сад ва имкониятлар бир-бирига мос келишини </w:t>
      </w:r>
      <w:r>
        <w:rPr>
          <w:rFonts w:ascii="BalticaUzbek" w:hAnsi="BalticaUzbek"/>
          <w:sz w:val="28"/>
          <w:lang w:val="uz-Cyrl-UZ"/>
        </w:rPr>
        <w:t>қў</w:t>
      </w:r>
      <w:r w:rsidRPr="002940C5">
        <w:rPr>
          <w:rFonts w:ascii="BalticaUzbek" w:hAnsi="BalticaUzbek"/>
          <w:sz w:val="28"/>
          <w:lang w:val="uz-Cyrl-UZ"/>
        </w:rPr>
        <w:t>ллаб-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увватлашга, таш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и му</w:t>
      </w:r>
      <w:r>
        <w:rPr>
          <w:rFonts w:ascii="BalticaUzbek" w:hAnsi="BalticaUzbek"/>
          <w:sz w:val="28"/>
          <w:lang w:val="uz-Cyrl-UZ"/>
        </w:rPr>
        <w:t>ҳ</w:t>
      </w:r>
      <w:r w:rsidRPr="002940C5">
        <w:rPr>
          <w:rFonts w:ascii="BalticaUzbek" w:hAnsi="BalticaUzbek"/>
          <w:sz w:val="28"/>
          <w:lang w:val="uz-Cyrl-UZ"/>
        </w:rPr>
        <w:t>итга мослашувга, ресурсларни оптимал та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>симлашга, экологик хавфсизликни таъминлашга й</w:t>
      </w:r>
      <w:r>
        <w:rPr>
          <w:rFonts w:ascii="BalticaUzbek" w:hAnsi="BalticaUzbek"/>
          <w:sz w:val="28"/>
          <w:lang w:val="uz-Cyrl-UZ"/>
        </w:rPr>
        <w:t>ў</w:t>
      </w:r>
      <w:r w:rsidRPr="002940C5">
        <w:rPr>
          <w:rFonts w:ascii="BalticaUzbek" w:hAnsi="BalticaUzbek"/>
          <w:sz w:val="28"/>
          <w:lang w:val="uz-Cyrl-UZ"/>
        </w:rPr>
        <w:t xml:space="preserve">налтирилиши керак. </w:t>
      </w:r>
      <w:r w:rsidRPr="00F54AFF">
        <w:rPr>
          <w:rFonts w:ascii="BalticaUzbek" w:hAnsi="BalticaUzbek"/>
          <w:sz w:val="28"/>
          <w:lang w:val="uz-Cyrl-UZ"/>
        </w:rPr>
        <w:t>Истиқболли режалар янги технологияларни қ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ллаш, ресурслардан рационал фойдаланишни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исобга олиб тузилган имкониятларнинг техник-иқтисодий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исоблари, ривожланишнинг й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налишларини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з ичига олади. </w:t>
      </w:r>
      <w:r w:rsidRPr="002940C5">
        <w:rPr>
          <w:rFonts w:ascii="BalticaUzbek" w:hAnsi="BalticaUzbek"/>
          <w:sz w:val="28"/>
        </w:rPr>
        <w:t>Жорий режалар бир йилгача муддатда натижалари кутилаётган конкрет фаолиятни белгилаш ва асослашни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зда тутади.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Режалаштириш жараёни ягона занжирни ташкил этувчи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атор б</w:t>
      </w:r>
      <w:r>
        <w:rPr>
          <w:rFonts w:ascii="BalticaUzbek" w:hAnsi="BalticaUzbek"/>
          <w:sz w:val="28"/>
        </w:rPr>
        <w:t>ўғ</w:t>
      </w:r>
      <w:r w:rsidRPr="002940C5">
        <w:rPr>
          <w:rFonts w:ascii="BalticaUzbek" w:hAnsi="BalticaUzbek"/>
          <w:sz w:val="28"/>
        </w:rPr>
        <w:t>инлардан таркиб топади. М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лжал (ният</w:t>
      </w:r>
      <w:proofErr w:type="gramStart"/>
      <w:r w:rsidRPr="002940C5">
        <w:rPr>
          <w:rFonts w:ascii="BalticaUzbek" w:hAnsi="BalticaUzbek"/>
          <w:sz w:val="28"/>
        </w:rPr>
        <w:t>)д</w:t>
      </w:r>
      <w:proofErr w:type="gramEnd"/>
      <w:r w:rsidRPr="002940C5">
        <w:rPr>
          <w:rFonts w:ascii="BalticaUzbek" w:hAnsi="BalticaUzbek"/>
          <w:sz w:val="28"/>
        </w:rPr>
        <w:t>ан тортиб барча б</w:t>
      </w:r>
      <w:r>
        <w:rPr>
          <w:rFonts w:ascii="BalticaUzbek" w:hAnsi="BalticaUzbek"/>
          <w:sz w:val="28"/>
        </w:rPr>
        <w:t>ўғ</w:t>
      </w:r>
      <w:r w:rsidRPr="002940C5">
        <w:rPr>
          <w:rFonts w:ascii="BalticaUzbek" w:hAnsi="BalticaUzbek"/>
          <w:sz w:val="28"/>
        </w:rPr>
        <w:t>инларнинг мавжудлиги режаларнинг реаллик даражасини оширади, тасодифий (кутилмаган) вазиятларни  энг кам даражага тушириш имконини беради.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>Режа экологик хавфсиз ва бар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арор ривожланиш  концепциялари, мафкураси ва стратегиясига асосланади. Режа маълум шарт-шароитларни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зида акс эттиради. Режалаштириш функционал характерга эга. Режа тузилмасидан олдин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сад, ажратиладиган ресурслар асосланади, дастлабки (асос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илиб олинган) нормативлар,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меъёр (норма</w:t>
      </w:r>
      <w:proofErr w:type="gramStart"/>
      <w:r w:rsidRPr="002940C5">
        <w:rPr>
          <w:rFonts w:ascii="BalticaUzbek" w:hAnsi="BalticaUzbek"/>
          <w:sz w:val="28"/>
        </w:rPr>
        <w:t>)л</w:t>
      </w:r>
      <w:proofErr w:type="gramEnd"/>
      <w:r w:rsidRPr="002940C5">
        <w:rPr>
          <w:rFonts w:ascii="BalticaUzbek" w:hAnsi="BalticaUzbek"/>
          <w:sz w:val="28"/>
        </w:rPr>
        <w:t>ар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илади. Режа тавсия ёки </w:t>
      </w:r>
      <w:proofErr w:type="gramStart"/>
      <w:r w:rsidRPr="002940C5">
        <w:rPr>
          <w:rFonts w:ascii="BalticaUzbek" w:hAnsi="BalticaUzbek"/>
          <w:sz w:val="28"/>
        </w:rPr>
        <w:t>билиш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амиятига эга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лмайди,  балки унинг бажарилиши мажбурий, директив характерга эга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лади. Режалаштирилган тадбирлар бажарилиши шарт.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 стратегик режалаштириш давлат ва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жалик юритувчи субъектлар функцияси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исобланади.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Табиатдан фойдаланишни стратегик режалаштириш методологиясининг асосларини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 ташкил этади: методология объектив во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еликни билиш ва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згартириш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садларида фойдаланиладиган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от усулларининг мажмуасидир. У умумфалсафий усулларни ва конкрет фан усулларини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амраб олади. Билишнинг фалсафий усули – диалектикага асосланади. Диалектиканинг асосини табиат ва жамият ривожланишининг энг умумий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онуни, шунингдек, илмий мушо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ада</w:t>
      </w:r>
      <w:r>
        <w:rPr>
          <w:rFonts w:ascii="BalticaUzbek" w:hAnsi="BalticaUzbek"/>
          <w:sz w:val="28"/>
        </w:rPr>
        <w:t xml:space="preserve"> принциплари (индукция, анализ</w:t>
      </w:r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>таҳлил</w:t>
      </w:r>
      <w:r w:rsidRPr="002940C5">
        <w:rPr>
          <w:rFonts w:ascii="BalticaUzbek" w:hAnsi="BalticaUzbek"/>
          <w:sz w:val="28"/>
        </w:rPr>
        <w:t>, синтез, анология, та</w:t>
      </w:r>
      <w:r>
        <w:rPr>
          <w:rFonts w:ascii="BalticaUzbek" w:hAnsi="BalticaUzbek"/>
          <w:sz w:val="28"/>
        </w:rPr>
        <w:t>ққ</w:t>
      </w:r>
      <w:r w:rsidRPr="002940C5">
        <w:rPr>
          <w:rFonts w:ascii="BalticaUzbek" w:hAnsi="BalticaUzbek"/>
          <w:sz w:val="28"/>
        </w:rPr>
        <w:t>ослаш, эксперемент) ташкил этади.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  <w:lang w:val="uz-Cyrl-UZ"/>
        </w:rPr>
      </w:pPr>
      <w:r w:rsidRPr="002940C5">
        <w:rPr>
          <w:rFonts w:ascii="BalticaUzbek" w:hAnsi="BalticaUzbek"/>
          <w:b/>
          <w:i/>
          <w:sz w:val="28"/>
        </w:rPr>
        <w:t>Табиатдан фойдаланишни стратегик режалаштириш и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тисодий назария ани</w:t>
      </w:r>
      <w:r>
        <w:rPr>
          <w:rFonts w:ascii="BalticaUzbek" w:hAnsi="BalticaUzbek"/>
          <w:b/>
          <w:i/>
          <w:sz w:val="28"/>
        </w:rPr>
        <w:t>қ</w:t>
      </w:r>
      <w:proofErr w:type="gramStart"/>
      <w:r w:rsidRPr="002940C5">
        <w:rPr>
          <w:rFonts w:ascii="BalticaUzbek" w:hAnsi="BalticaUzbek"/>
          <w:b/>
          <w:i/>
          <w:sz w:val="28"/>
        </w:rPr>
        <w:t>лаб</w:t>
      </w:r>
      <w:proofErr w:type="gramEnd"/>
      <w:r w:rsidRPr="002940C5">
        <w:rPr>
          <w:rFonts w:ascii="BalticaUzbek" w:hAnsi="BalticaUzbek"/>
          <w:b/>
          <w:i/>
          <w:sz w:val="28"/>
        </w:rPr>
        <w:t xml:space="preserve"> ва ифодалаб берадиган ва объектив </w:t>
      </w:r>
      <w:r>
        <w:rPr>
          <w:rFonts w:ascii="BalticaUzbek" w:hAnsi="BalticaUzbek"/>
          <w:b/>
          <w:i/>
          <w:sz w:val="28"/>
        </w:rPr>
        <w:t>ҳ</w:t>
      </w:r>
      <w:r w:rsidRPr="002940C5">
        <w:rPr>
          <w:rFonts w:ascii="BalticaUzbek" w:hAnsi="BalticaUzbek"/>
          <w:b/>
          <w:i/>
          <w:sz w:val="28"/>
        </w:rPr>
        <w:t>аракатда б</w:t>
      </w:r>
      <w:r>
        <w:rPr>
          <w:rFonts w:ascii="BalticaUzbek" w:hAnsi="BalticaUzbek"/>
          <w:b/>
          <w:i/>
          <w:sz w:val="28"/>
        </w:rPr>
        <w:t>ў</w:t>
      </w:r>
      <w:r w:rsidRPr="002940C5">
        <w:rPr>
          <w:rFonts w:ascii="BalticaUzbek" w:hAnsi="BalticaUzbek"/>
          <w:b/>
          <w:i/>
          <w:sz w:val="28"/>
        </w:rPr>
        <w:t xml:space="preserve">ладиган 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онунлар ва 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онуниятларни билишга ва улардан фойдаланишга асосланади. 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  <w:lang w:val="uz-Cyrl-UZ"/>
        </w:rPr>
        <w:t>Стратегик режалаштиришнинг конкрет усуллари эса турли мазмун ва турдаги режаларни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2940C5">
        <w:rPr>
          <w:rFonts w:ascii="BalticaUzbek" w:hAnsi="BalticaUzbek"/>
          <w:sz w:val="28"/>
          <w:lang w:val="uz-Cyrl-UZ"/>
        </w:rPr>
        <w:t xml:space="preserve">ишда </w:t>
      </w:r>
      <w:r>
        <w:rPr>
          <w:rFonts w:ascii="BalticaUzbek" w:hAnsi="BalticaUzbek"/>
          <w:sz w:val="28"/>
          <w:lang w:val="uz-Cyrl-UZ"/>
        </w:rPr>
        <w:t>қў</w:t>
      </w:r>
      <w:r w:rsidRPr="002940C5">
        <w:rPr>
          <w:rFonts w:ascii="BalticaUzbek" w:hAnsi="BalticaUzbek"/>
          <w:sz w:val="28"/>
          <w:lang w:val="uz-Cyrl-UZ"/>
        </w:rPr>
        <w:t>лланиладиган усуллардан ташкил топади.</w:t>
      </w:r>
    </w:p>
    <w:p w:rsidR="00FD5690" w:rsidRPr="00F54AFF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lastRenderedPageBreak/>
        <w:t>Стратегик режалаштириш усулларининг асосини аналитик (та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лилий) тадқиқотлар, маълумотлар ва ахборотлар базасини тайёрлаш, ахборотларни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рганиш ва уларни яхлит тизимга бирлаштириш ташкил этади. Табиатдан фойдаланишни стратегик режалаштириш муаммоларини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ал этишда тизимли 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лил ва синтез, экстраполяция, эксперт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олаш, норматив, моделлаштириш, баланс, «харажат - ишлаб чиқариш» ва бошқа усуллар кенг қ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лланилади.</w:t>
      </w:r>
    </w:p>
    <w:p w:rsidR="00FD5690" w:rsidRPr="00F54AFF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«Табиатдан фойдаланишни стратегик режалаштириш» фани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з муамммолари ечимини топишда қ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плаб ижтимоий, иқтисодий, табиий, техника фанлари ютуқлари ва имкониятларидан кенг фойдаланади. Айниқса унинг иқтисодиёт фанлари – «Стратегик режалаштириш», «Статистика», «Иқтисодий назария», «Минтақавий иқтисодиёт», «Иқтисодий кибернетика», «Тармоқ иқтисодиёти» фанлари ва бошқалар билан алоқалари муста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кам асосга эга. «Табиатдан фойдаланишни стратегик режалаштириш» фани табиий фанлардан «Экология», «Биология», «Табиий география», «Картография», «Геология», қишлоқ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жалиги ва бошқалар, шунингдек тахника фанлари билан узвий бо</w:t>
      </w:r>
      <w:r>
        <w:rPr>
          <w:rFonts w:ascii="BalticaUzbek" w:hAnsi="BalticaUzbek"/>
          <w:sz w:val="28"/>
          <w:lang w:val="uz-Cyrl-UZ"/>
        </w:rPr>
        <w:t>ғ</w:t>
      </w:r>
      <w:r w:rsidRPr="00F54AFF">
        <w:rPr>
          <w:rFonts w:ascii="BalticaUzbek" w:hAnsi="BalticaUzbek"/>
          <w:sz w:val="28"/>
          <w:lang w:val="uz-Cyrl-UZ"/>
        </w:rPr>
        <w:t>лиқдир.</w:t>
      </w:r>
    </w:p>
    <w:p w:rsidR="00FD5690" w:rsidRPr="00F54AFF" w:rsidRDefault="00FD5690" w:rsidP="00FD5690">
      <w:pPr>
        <w:spacing w:line="360" w:lineRule="auto"/>
        <w:jc w:val="both"/>
        <w:rPr>
          <w:rFonts w:ascii="BalticaUzbek" w:hAnsi="BalticaUzbek"/>
          <w:sz w:val="10"/>
          <w:lang w:val="uz-Cyrl-UZ"/>
        </w:rPr>
      </w:pPr>
    </w:p>
    <w:p w:rsidR="00FD5690" w:rsidRPr="00F54AFF" w:rsidRDefault="00FD5690" w:rsidP="00FD5690">
      <w:pPr>
        <w:spacing w:line="360" w:lineRule="auto"/>
        <w:ind w:firstLine="851"/>
        <w:jc w:val="both"/>
        <w:rPr>
          <w:rFonts w:ascii="BalticaUzbek" w:hAnsi="BalticaUzbek"/>
          <w:sz w:val="10"/>
          <w:lang w:val="uz-Cyrl-UZ"/>
        </w:rPr>
      </w:pPr>
    </w:p>
    <w:p w:rsidR="00FD5690" w:rsidRPr="00F54AFF" w:rsidRDefault="00FD5690" w:rsidP="00FD5690">
      <w:pPr>
        <w:spacing w:line="360" w:lineRule="auto"/>
        <w:ind w:firstLine="851"/>
        <w:jc w:val="both"/>
        <w:rPr>
          <w:rFonts w:ascii="BalticaUzbek" w:hAnsi="BalticaUzbek"/>
          <w:sz w:val="10"/>
          <w:lang w:val="uz-Cyrl-UZ"/>
        </w:rPr>
      </w:pP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b/>
          <w:sz w:val="28"/>
        </w:rPr>
        <w:t xml:space="preserve">«Табиатдан фойдаланишни стратегик режалаштириш» фанининг асосий вазифалари. </w:t>
      </w:r>
      <w:r w:rsidRPr="002940C5">
        <w:rPr>
          <w:rFonts w:ascii="BalticaUzbek" w:hAnsi="BalticaUzbek"/>
          <w:sz w:val="28"/>
        </w:rPr>
        <w:t>Табиатдан фойдаланишни стратегик режалаштиришда махсус комплекс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отлар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тказиш асосида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от объектларининг асосий хусусиятлари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ланади. Бунда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уйидагиларни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лашга асосий эътибор берилади:</w:t>
      </w:r>
    </w:p>
    <w:p w:rsidR="00FD5690" w:rsidRPr="002940C5" w:rsidRDefault="00FD5690" w:rsidP="00FD5690">
      <w:pPr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ало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ида экологик, эстетик ва </w:t>
      </w:r>
      <w:proofErr w:type="gramStart"/>
      <w:r w:rsidRPr="002940C5">
        <w:rPr>
          <w:rFonts w:ascii="BalticaUzbek" w:hAnsi="BalticaUzbek"/>
          <w:sz w:val="28"/>
        </w:rPr>
        <w:t>рекреация</w:t>
      </w:r>
      <w:proofErr w:type="gramEnd"/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амиятига эга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лган ареаллар;</w:t>
      </w:r>
    </w:p>
    <w:p w:rsidR="00FD5690" w:rsidRPr="002940C5" w:rsidRDefault="00FD5690" w:rsidP="00FD5690">
      <w:pPr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мавжуд ва режалаштирилаётган фойдаланиш асосида бу ареалларга хавф-хатарлар борлиги;</w:t>
      </w:r>
    </w:p>
    <w:p w:rsidR="00FD5690" w:rsidRPr="002940C5" w:rsidRDefault="00FD5690" w:rsidP="00FD5690">
      <w:pPr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 xml:space="preserve"> бу хавф-хатарларни бартараф этиш ёки камайтириш имкониятлари;</w:t>
      </w:r>
    </w:p>
    <w:p w:rsidR="00FD5690" w:rsidRPr="002940C5" w:rsidRDefault="00FD5690" w:rsidP="00FD5690">
      <w:pPr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оли яшайдиган ёки яшамайдиган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удудларни ривожлантириш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садлари;</w:t>
      </w:r>
    </w:p>
    <w:p w:rsidR="00FD5690" w:rsidRPr="002940C5" w:rsidRDefault="00FD5690" w:rsidP="00FD5690">
      <w:pPr>
        <w:numPr>
          <w:ilvl w:val="0"/>
          <w:numId w:val="4"/>
        </w:num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 </w:t>
      </w:r>
      <w:proofErr w:type="gramStart"/>
      <w:r w:rsidRPr="002940C5">
        <w:rPr>
          <w:rFonts w:ascii="BalticaUzbek" w:hAnsi="BalticaUzbek"/>
          <w:sz w:val="28"/>
        </w:rPr>
        <w:t>бу ма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садларни амалга ошириш тадбирлари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алар.</w:t>
      </w:r>
    </w:p>
    <w:p w:rsidR="00FD5690" w:rsidRPr="002940C5" w:rsidRDefault="00FD5690" w:rsidP="00FD5690">
      <w:p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b/>
          <w:i/>
          <w:sz w:val="28"/>
        </w:rPr>
        <w:t>«Табиатдан фойдаланишни стратегик режалаштириш» фанининг асосий вазифаси бозор и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тисодиёти шароитида режалаштиришнинг </w:t>
      </w:r>
      <w:r>
        <w:rPr>
          <w:rFonts w:ascii="BalticaUzbek" w:hAnsi="BalticaUzbek"/>
          <w:b/>
          <w:i/>
          <w:sz w:val="28"/>
        </w:rPr>
        <w:t>ў</w:t>
      </w:r>
      <w:r w:rsidRPr="002940C5">
        <w:rPr>
          <w:rFonts w:ascii="BalticaUzbek" w:hAnsi="BalticaUzbek"/>
          <w:b/>
          <w:i/>
          <w:sz w:val="28"/>
        </w:rPr>
        <w:t>зига хос хусусиятларини мажмуавий тад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>и</w:t>
      </w:r>
      <w:r>
        <w:rPr>
          <w:rFonts w:ascii="BalticaUzbek" w:hAnsi="BalticaUzbek"/>
          <w:b/>
          <w:i/>
          <w:sz w:val="28"/>
        </w:rPr>
        <w:t>қ</w:t>
      </w:r>
      <w:r w:rsidRPr="002940C5">
        <w:rPr>
          <w:rFonts w:ascii="BalticaUzbek" w:hAnsi="BalticaUzbek"/>
          <w:b/>
          <w:i/>
          <w:sz w:val="28"/>
        </w:rPr>
        <w:t xml:space="preserve"> этишдан иборат.</w:t>
      </w:r>
      <w:r w:rsidRPr="002940C5">
        <w:rPr>
          <w:rFonts w:ascii="BalticaUzbek" w:hAnsi="BalticaUzbek"/>
          <w:sz w:val="28"/>
        </w:rPr>
        <w:t xml:space="preserve"> </w:t>
      </w:r>
    </w:p>
    <w:p w:rsidR="00FD5690" w:rsidRPr="002940C5" w:rsidRDefault="00FD5690" w:rsidP="00FD5690">
      <w:pPr>
        <w:tabs>
          <w:tab w:val="left" w:pos="993"/>
        </w:tabs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збекистон Республикаси шароитида табиатдан фойдаланишни стратегик режалаштиришнинг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уйидаги конкрет вазифалари туради: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 компонентларининг антропоген таъсир о</w:t>
      </w:r>
      <w:r>
        <w:rPr>
          <w:rFonts w:ascii="BalticaUzbek" w:hAnsi="BalticaUzbek"/>
          <w:sz w:val="28"/>
        </w:rPr>
        <w:t>ғ</w:t>
      </w:r>
      <w:r w:rsidRPr="002940C5">
        <w:rPr>
          <w:rFonts w:ascii="BalticaUzbek" w:hAnsi="BalticaUzbek"/>
          <w:sz w:val="28"/>
        </w:rPr>
        <w:t>ирлигини к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тариши хусусиятларини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лаш ва таърифлаш; табиат компонентларининг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аларини, шунингдек, ландшафтнинг хилма-хиллиги,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зига хослиги </w:t>
      </w:r>
      <w:proofErr w:type="gramStart"/>
      <w:r w:rsidRPr="002940C5">
        <w:rPr>
          <w:rFonts w:ascii="BalticaUzbek" w:hAnsi="BalticaUzbek"/>
          <w:sz w:val="28"/>
        </w:rPr>
        <w:t>ва г</w:t>
      </w:r>
      <w:proofErr w:type="gramEnd"/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заллигини, яъни унинг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иёфаси ва эстетик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ийматини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этиш;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бу тизимга мавжуд ва режалаштирилаётган табиатдан фойдаланиш тадбирлари шаклларининг таъсирини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лаш, баб-баравар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олда бу тизимнинг одамлар фаолиятига таъсирини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лаш; бунда экологик режалаштириш табиат бойликларини асраб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олишга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налтирилиши лозим;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удудлар ривожланиши концепциясини шакллантиришда табиат ва ландшафт сифатининг конкрет мезонларини ани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лаш; бунда узо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муддатли даврда табиатни асраш ва одамлар яшаш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итининг ю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ори сифатини таъминлашга ало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ида эътибор бериш;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 режалари атроф-му</w:t>
      </w:r>
      <w:r>
        <w:rPr>
          <w:rFonts w:ascii="BalticaUzbek" w:hAnsi="BalticaUzbek"/>
          <w:sz w:val="28"/>
        </w:rPr>
        <w:t>ҳ</w:t>
      </w:r>
      <w:proofErr w:type="gramStart"/>
      <w:r w:rsidRPr="002940C5">
        <w:rPr>
          <w:rFonts w:ascii="BalticaUzbek" w:hAnsi="BalticaUzbek"/>
          <w:sz w:val="28"/>
        </w:rPr>
        <w:t>ит</w:t>
      </w:r>
      <w:proofErr w:type="gramEnd"/>
      <w:r w:rsidRPr="002940C5">
        <w:rPr>
          <w:rFonts w:ascii="BalticaUzbek" w:hAnsi="BalticaUzbek"/>
          <w:sz w:val="28"/>
        </w:rPr>
        <w:t xml:space="preserve"> сифати мезонларини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иши, улар эса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удудий ривожланиш,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урилиш ва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 режалар учун ориентир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лиши;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стратегик режалаштириш табиат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офазаси талаблари ва ландшафтни парвариш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илиш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йича чораларни </w:t>
      </w:r>
      <w:r w:rsidRPr="002940C5">
        <w:rPr>
          <w:rFonts w:ascii="BalticaUzbek" w:hAnsi="BalticaUzbek"/>
          <w:sz w:val="28"/>
        </w:rPr>
        <w:lastRenderedPageBreak/>
        <w:t xml:space="preserve">умумлаштириши ва синтез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илиши; бунда ушбу талаблар билан режалаштирилаётган таклифлар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ртасидаги балансни таъминлаш;</w:t>
      </w:r>
    </w:p>
    <w:p w:rsidR="00FD5690" w:rsidRPr="002940C5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режалаштиришда табиий ресурсларнинг такрор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ариш (тиклаш, фойдаланиш ва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айта ишлаш) механизмларини комплекс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исобга олиш;</w:t>
      </w:r>
    </w:p>
    <w:p w:rsidR="00FD5690" w:rsidRPr="00A8653D" w:rsidRDefault="00FD5690" w:rsidP="00FD5690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экологик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арув тизими ва х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жалик юритишда табиат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офазаси усулларини такомиллаштириш.</w:t>
      </w:r>
    </w:p>
    <w:p w:rsidR="00FD5690" w:rsidRPr="002F5A91" w:rsidRDefault="00FD5690" w:rsidP="00FD5690">
      <w:pPr>
        <w:tabs>
          <w:tab w:val="left" w:pos="993"/>
        </w:tabs>
        <w:spacing w:line="360" w:lineRule="auto"/>
        <w:jc w:val="both"/>
        <w:rPr>
          <w:rFonts w:ascii="BalticaUzbek" w:hAnsi="BalticaUzbek"/>
          <w:sz w:val="28"/>
        </w:rPr>
      </w:pPr>
    </w:p>
    <w:p w:rsidR="00FD5690" w:rsidRPr="002940C5" w:rsidRDefault="00FD5690" w:rsidP="00FD5690">
      <w:pPr>
        <w:spacing w:line="360" w:lineRule="auto"/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</w:t>
      </w:r>
      <w:r w:rsidRPr="002940C5">
        <w:rPr>
          <w:rFonts w:ascii="BalticaUzbek" w:hAnsi="BalticaUzbek"/>
          <w:b/>
          <w:sz w:val="28"/>
        </w:rPr>
        <w:t>ис</w:t>
      </w:r>
      <w:r>
        <w:rPr>
          <w:rFonts w:ascii="BalticaUzbek" w:hAnsi="BalticaUzbek"/>
          <w:b/>
          <w:sz w:val="28"/>
        </w:rPr>
        <w:t>қ</w:t>
      </w:r>
      <w:r w:rsidRPr="002940C5">
        <w:rPr>
          <w:rFonts w:ascii="BalticaUzbek" w:hAnsi="BalticaUzbek"/>
          <w:b/>
          <w:sz w:val="28"/>
        </w:rPr>
        <w:t>ача хулосалар</w:t>
      </w:r>
    </w:p>
    <w:p w:rsidR="00FD5690" w:rsidRDefault="00FD5690" w:rsidP="00FD5690">
      <w:pPr>
        <w:pStyle w:val="21"/>
        <w:spacing w:line="360" w:lineRule="auto"/>
        <w:ind w:firstLine="709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</w:rPr>
        <w:t>«Табиатдан фойдаланишни стратегик режалаштириш» фани табиатдан фойдаланиш, уни асраш ва му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 xml:space="preserve">офаза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илишни маълум муддатларда ташкил этиш исти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болларини ишлаб чи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иш, уларни амалга ошириш усуллари ва й</w:t>
      </w:r>
      <w:r>
        <w:rPr>
          <w:rFonts w:ascii="BalticaUzbek" w:hAnsi="BalticaUzbek"/>
        </w:rPr>
        <w:t>ў</w:t>
      </w:r>
      <w:r w:rsidRPr="002940C5">
        <w:rPr>
          <w:rFonts w:ascii="BalticaUzbek" w:hAnsi="BalticaUzbek"/>
        </w:rPr>
        <w:t>налишларини таъминлашни та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>лил этиш ва бу со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>аларда илмий асосланган тавсияларни ишлаб чи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иш билан шу</w:t>
      </w:r>
      <w:r>
        <w:rPr>
          <w:rFonts w:ascii="BalticaUzbek" w:hAnsi="BalticaUzbek"/>
        </w:rPr>
        <w:t>ғ</w:t>
      </w:r>
      <w:r w:rsidRPr="002940C5">
        <w:rPr>
          <w:rFonts w:ascii="BalticaUzbek" w:hAnsi="BalticaUzbek"/>
        </w:rPr>
        <w:t>улланади.</w:t>
      </w:r>
    </w:p>
    <w:p w:rsidR="00FD5690" w:rsidRPr="00A8653D" w:rsidRDefault="00FD5690" w:rsidP="00FD5690">
      <w:pPr>
        <w:pStyle w:val="21"/>
        <w:spacing w:line="360" w:lineRule="auto"/>
        <w:ind w:firstLine="709"/>
        <w:rPr>
          <w:rFonts w:ascii="BalticaUzbek" w:hAnsi="BalticaUzbek"/>
          <w:lang w:val="uz-Cyrl-UZ"/>
        </w:rPr>
      </w:pPr>
      <w:r w:rsidRPr="00A8653D">
        <w:rPr>
          <w:rFonts w:ascii="BalticaUzbek" w:hAnsi="BalticaUzbek"/>
          <w:lang w:val="uz-Cyrl-UZ"/>
        </w:rPr>
        <w:t>Табиатдан фойдаланишни стратегик режалаштириш» фанининг асосий вазифаси бозор и</w:t>
      </w:r>
      <w:r>
        <w:rPr>
          <w:rFonts w:ascii="BalticaUzbek" w:hAnsi="BalticaUzbek"/>
          <w:lang w:val="uz-Cyrl-UZ"/>
        </w:rPr>
        <w:t>қ</w:t>
      </w:r>
      <w:r w:rsidRPr="00A8653D">
        <w:rPr>
          <w:rFonts w:ascii="BalticaUzbek" w:hAnsi="BalticaUzbek"/>
          <w:lang w:val="uz-Cyrl-UZ"/>
        </w:rPr>
        <w:t xml:space="preserve">тисодиёти шароитида режалаштиришнинг </w:t>
      </w:r>
      <w:r>
        <w:rPr>
          <w:rFonts w:ascii="BalticaUzbek" w:hAnsi="BalticaUzbek"/>
          <w:lang w:val="uz-Cyrl-UZ"/>
        </w:rPr>
        <w:t>ў</w:t>
      </w:r>
      <w:r w:rsidRPr="00A8653D">
        <w:rPr>
          <w:rFonts w:ascii="BalticaUzbek" w:hAnsi="BalticaUzbek"/>
          <w:lang w:val="uz-Cyrl-UZ"/>
        </w:rPr>
        <w:t>зига хос хусусиятларини мажмуавий тад</w:t>
      </w:r>
      <w:r>
        <w:rPr>
          <w:rFonts w:ascii="BalticaUzbek" w:hAnsi="BalticaUzbek"/>
          <w:lang w:val="uz-Cyrl-UZ"/>
        </w:rPr>
        <w:t>қ</w:t>
      </w:r>
      <w:r w:rsidRPr="00A8653D">
        <w:rPr>
          <w:rFonts w:ascii="BalticaUzbek" w:hAnsi="BalticaUzbek"/>
          <w:lang w:val="uz-Cyrl-UZ"/>
        </w:rPr>
        <w:t>и</w:t>
      </w:r>
      <w:r>
        <w:rPr>
          <w:rFonts w:ascii="BalticaUzbek" w:hAnsi="BalticaUzbek"/>
          <w:lang w:val="uz-Cyrl-UZ"/>
        </w:rPr>
        <w:t>қ</w:t>
      </w:r>
      <w:r w:rsidRPr="00A8653D">
        <w:rPr>
          <w:rFonts w:ascii="BalticaUzbek" w:hAnsi="BalticaUzbek"/>
          <w:lang w:val="uz-Cyrl-UZ"/>
        </w:rPr>
        <w:t xml:space="preserve"> этишдан иборат.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4148D1">
        <w:rPr>
          <w:rFonts w:ascii="BalticaUzbek" w:hAnsi="BalticaUzbek"/>
          <w:sz w:val="28"/>
          <w:lang w:val="uz-Cyrl-UZ"/>
        </w:rPr>
        <w:t xml:space="preserve">Ушбу фаннинг предмети табиат ва жамият </w:t>
      </w:r>
      <w:r>
        <w:rPr>
          <w:rFonts w:ascii="BalticaUzbek" w:hAnsi="BalticaUzbek"/>
          <w:sz w:val="28"/>
          <w:lang w:val="uz-Cyrl-UZ"/>
        </w:rPr>
        <w:t>ў</w:t>
      </w:r>
      <w:r w:rsidRPr="004148D1">
        <w:rPr>
          <w:rFonts w:ascii="BalticaUzbek" w:hAnsi="BalticaUzbek"/>
          <w:sz w:val="28"/>
          <w:lang w:val="uz-Cyrl-UZ"/>
        </w:rPr>
        <w:t xml:space="preserve">ртасидаги </w:t>
      </w:r>
      <w:r>
        <w:rPr>
          <w:rFonts w:ascii="BalticaUzbek" w:hAnsi="BalticaUzbek"/>
          <w:sz w:val="28"/>
          <w:lang w:val="uz-Cyrl-UZ"/>
        </w:rPr>
        <w:t>ў</w:t>
      </w:r>
      <w:r w:rsidRPr="004148D1">
        <w:rPr>
          <w:rFonts w:ascii="BalticaUzbek" w:hAnsi="BalticaUzbek"/>
          <w:sz w:val="28"/>
          <w:lang w:val="uz-Cyrl-UZ"/>
        </w:rPr>
        <w:t>заро ало</w:t>
      </w:r>
      <w:r>
        <w:rPr>
          <w:rFonts w:ascii="BalticaUzbek" w:hAnsi="BalticaUzbek"/>
          <w:sz w:val="28"/>
          <w:lang w:val="uz-Cyrl-UZ"/>
        </w:rPr>
        <w:t>қ</w:t>
      </w:r>
      <w:r w:rsidRPr="004148D1">
        <w:rPr>
          <w:rFonts w:ascii="BalticaUzbek" w:hAnsi="BalticaUzbek"/>
          <w:sz w:val="28"/>
          <w:lang w:val="uz-Cyrl-UZ"/>
        </w:rPr>
        <w:t xml:space="preserve">алар ва </w:t>
      </w:r>
      <w:r>
        <w:rPr>
          <w:rFonts w:ascii="BalticaUzbek" w:hAnsi="BalticaUzbek"/>
          <w:sz w:val="28"/>
          <w:lang w:val="uz-Cyrl-UZ"/>
        </w:rPr>
        <w:t>ў</w:t>
      </w:r>
      <w:r w:rsidRPr="004148D1">
        <w:rPr>
          <w:rFonts w:ascii="BalticaUzbek" w:hAnsi="BalticaUzbek"/>
          <w:sz w:val="28"/>
          <w:lang w:val="uz-Cyrl-UZ"/>
        </w:rPr>
        <w:t>заро таъсир жараёнида юзага келадиган экологик-и</w:t>
      </w:r>
      <w:r>
        <w:rPr>
          <w:rFonts w:ascii="BalticaUzbek" w:hAnsi="BalticaUzbek"/>
          <w:sz w:val="28"/>
          <w:lang w:val="uz-Cyrl-UZ"/>
        </w:rPr>
        <w:t>қ</w:t>
      </w:r>
      <w:r w:rsidRPr="004148D1">
        <w:rPr>
          <w:rFonts w:ascii="BalticaUzbek" w:hAnsi="BalticaUzbek"/>
          <w:sz w:val="28"/>
          <w:lang w:val="uz-Cyrl-UZ"/>
        </w:rPr>
        <w:t xml:space="preserve">тисодий муносабатларни тартибга солишни режалаштириш усуллари </w:t>
      </w:r>
      <w:r>
        <w:rPr>
          <w:rFonts w:ascii="BalticaUzbek" w:hAnsi="BalticaUzbek"/>
          <w:sz w:val="28"/>
          <w:lang w:val="uz-Cyrl-UZ"/>
        </w:rPr>
        <w:t>ҳ</w:t>
      </w:r>
      <w:r w:rsidRPr="004148D1">
        <w:rPr>
          <w:rFonts w:ascii="BalticaUzbek" w:hAnsi="BalticaUzbek"/>
          <w:sz w:val="28"/>
          <w:lang w:val="uz-Cyrl-UZ"/>
        </w:rPr>
        <w:t>исобланади</w:t>
      </w:r>
      <w:r>
        <w:rPr>
          <w:rFonts w:ascii="BalticaUzbek" w:hAnsi="BalticaUzbek"/>
          <w:sz w:val="28"/>
          <w:lang w:val="uz-Cyrl-UZ"/>
        </w:rPr>
        <w:t>.</w:t>
      </w:r>
    </w:p>
    <w:p w:rsidR="00FD5690" w:rsidRPr="004148D1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4148D1">
        <w:rPr>
          <w:rFonts w:ascii="BalticaUzbek" w:hAnsi="BalticaUzbek"/>
          <w:sz w:val="28"/>
        </w:rPr>
        <w:t>Унинг</w:t>
      </w:r>
      <w:r w:rsidRPr="004148D1">
        <w:rPr>
          <w:rFonts w:ascii="BalticaUzbek" w:hAnsi="BalticaUzbek"/>
          <w:sz w:val="28"/>
          <w:lang w:val="uz-Cyrl-UZ"/>
        </w:rPr>
        <w:t xml:space="preserve"> объекти эса турли ми</w:t>
      </w:r>
      <w:r>
        <w:rPr>
          <w:rFonts w:ascii="BalticaUzbek" w:hAnsi="BalticaUzbek"/>
          <w:sz w:val="28"/>
          <w:lang w:val="uz-Cyrl-UZ"/>
        </w:rPr>
        <w:t>қ</w:t>
      </w:r>
      <w:r w:rsidRPr="004148D1">
        <w:rPr>
          <w:rFonts w:ascii="BalticaUzbek" w:hAnsi="BalticaUzbek"/>
          <w:sz w:val="28"/>
          <w:lang w:val="uz-Cyrl-UZ"/>
        </w:rPr>
        <w:t>ёс ва даражадаги экологик-и</w:t>
      </w:r>
      <w:r>
        <w:rPr>
          <w:rFonts w:ascii="BalticaUzbek" w:hAnsi="BalticaUzbek"/>
          <w:sz w:val="28"/>
          <w:lang w:val="uz-Cyrl-UZ"/>
        </w:rPr>
        <w:t>қ</w:t>
      </w:r>
      <w:r w:rsidRPr="004148D1">
        <w:rPr>
          <w:rFonts w:ascii="BalticaUzbek" w:hAnsi="BalticaUzbek"/>
          <w:sz w:val="28"/>
          <w:lang w:val="uz-Cyrl-UZ"/>
        </w:rPr>
        <w:t>тисодий тизимлардан иборат.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Табиатдан фойдаланишни стратегик режалаштириш қуйидаги учта таркибий қисмларга бўлинади: 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 </w:t>
      </w:r>
      <w:r w:rsidRPr="00F54AFF">
        <w:rPr>
          <w:rFonts w:ascii="BalticaUzbek" w:hAnsi="BalticaUzbek"/>
          <w:sz w:val="28"/>
          <w:lang w:val="uz-Cyrl-UZ"/>
        </w:rPr>
        <w:t xml:space="preserve">1) мамлакат иқтисодиёти бошқарув тизимининг фаолият 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 </w:t>
      </w:r>
      <w:r w:rsidRPr="00F54AFF">
        <w:rPr>
          <w:rFonts w:ascii="BalticaUzbek" w:hAnsi="BalticaUzbek"/>
          <w:sz w:val="28"/>
          <w:lang w:val="uz-Cyrl-UZ"/>
        </w:rPr>
        <w:t xml:space="preserve">тармоғи; 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</w:rPr>
        <w:t>2) махсус фан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налиши; 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 xml:space="preserve">3) </w:t>
      </w:r>
      <w:r>
        <w:rPr>
          <w:rFonts w:ascii="BalticaUzbek" w:hAnsi="BalticaUzbek"/>
          <w:sz w:val="28"/>
        </w:rPr>
        <w:t>ўқ</w:t>
      </w:r>
      <w:r w:rsidRPr="002940C5">
        <w:rPr>
          <w:rFonts w:ascii="BalticaUzbek" w:hAnsi="BalticaUzbek"/>
          <w:sz w:val="28"/>
        </w:rPr>
        <w:t>ув фани.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Режалар стратегик, исти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болли, жорий, оператив хилларга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линади ва улар бир-бирларидан </w:t>
      </w:r>
      <w:r>
        <w:rPr>
          <w:rFonts w:ascii="BalticaUzbek" w:hAnsi="BalticaUzbek"/>
          <w:sz w:val="28"/>
        </w:rPr>
        <w:t>қў</w:t>
      </w:r>
      <w:r w:rsidRPr="002940C5">
        <w:rPr>
          <w:rFonts w:ascii="BalticaUzbek" w:hAnsi="BalticaUzbek"/>
          <w:sz w:val="28"/>
        </w:rPr>
        <w:t>йилган вазифалар билан фар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Ушбу фан методологияси объектив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тисодий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онуниятлар ва улардан фойдаланишга асосланади.</w:t>
      </w:r>
    </w:p>
    <w:p w:rsidR="00FD5690" w:rsidRPr="002940C5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Асосий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от усуллари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аторига тизимли та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лил, синтез, экстраполяция, эксперт </w:t>
      </w:r>
      <w:proofErr w:type="gramStart"/>
      <w:r w:rsidRPr="002940C5">
        <w:rPr>
          <w:rFonts w:ascii="BalticaUzbek" w:hAnsi="BalticaUzbek"/>
          <w:sz w:val="28"/>
        </w:rPr>
        <w:t>ба</w:t>
      </w:r>
      <w:proofErr w:type="gramEnd"/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олаш, норматив, моделлаштириш, баланс, «харажат-ишлаб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ариш» ва  бош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алар киради.</w:t>
      </w:r>
    </w:p>
    <w:p w:rsidR="00FD5690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2940C5">
        <w:rPr>
          <w:rFonts w:ascii="BalticaUzbek" w:hAnsi="BalticaUzbek"/>
          <w:sz w:val="28"/>
        </w:rPr>
        <w:t>Асосий вазифаси – 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тисодиёти шароитида режалаштиришнинг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зига хос хусусиятларини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этиш ва </w:t>
      </w:r>
      <w:proofErr w:type="gramStart"/>
      <w:r w:rsidRPr="002940C5">
        <w:rPr>
          <w:rFonts w:ascii="BalticaUzbek" w:hAnsi="BalticaUzbek"/>
          <w:sz w:val="28"/>
        </w:rPr>
        <w:t>бу й</w:t>
      </w:r>
      <w:proofErr w:type="gramEnd"/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налишда амалий тавсияларни ишлаб чи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ишдир.</w:t>
      </w:r>
    </w:p>
    <w:p w:rsidR="00FD5690" w:rsidRPr="00092979" w:rsidRDefault="00FD5690" w:rsidP="00FD5690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</w:p>
    <w:p w:rsidR="00FD5690" w:rsidRPr="00F54AFF" w:rsidRDefault="00FD5690" w:rsidP="00FD5690">
      <w:pPr>
        <w:spacing w:line="360" w:lineRule="auto"/>
        <w:ind w:firstLine="700"/>
        <w:jc w:val="center"/>
        <w:rPr>
          <w:rFonts w:ascii="BalticaUzbek" w:hAnsi="BalticaUzbek" w:cs="BalticaUzbek"/>
          <w:b/>
          <w:bCs/>
          <w:sz w:val="28"/>
          <w:szCs w:val="28"/>
          <w:lang w:val="uz-Cyrl-UZ"/>
        </w:rPr>
      </w:pPr>
      <w:r w:rsidRPr="00F54AFF">
        <w:rPr>
          <w:rFonts w:ascii="BalticaUzbek" w:hAnsi="BalticaUzbek" w:cs="BalticaUzbek"/>
          <w:b/>
          <w:bCs/>
          <w:sz w:val="28"/>
          <w:szCs w:val="28"/>
          <w:lang w:val="uz-Cyrl-UZ"/>
        </w:rPr>
        <w:t>Таянч иборалар:</w:t>
      </w:r>
    </w:p>
    <w:p w:rsidR="00FD5690" w:rsidRDefault="00FD5690" w:rsidP="00FD5690">
      <w:pPr>
        <w:spacing w:line="360" w:lineRule="auto"/>
        <w:ind w:right="-57" w:firstLine="700"/>
        <w:jc w:val="both"/>
        <w:rPr>
          <w:rFonts w:ascii="BalticaUzbek" w:hAnsi="BalticaUzbek"/>
          <w:sz w:val="28"/>
          <w:szCs w:val="28"/>
          <w:lang w:val="uz-Cyrl-UZ"/>
        </w:rPr>
      </w:pPr>
      <w:r w:rsidRPr="00092979">
        <w:rPr>
          <w:rFonts w:ascii="BalticaUzbek" w:hAnsi="BalticaUzbek"/>
          <w:sz w:val="28"/>
          <w:szCs w:val="28"/>
          <w:lang w:val="uz-Cyrl-UZ"/>
        </w:rPr>
        <w:t>Табиат, табиатдан фойдаланиш, стратегия, стратегик режаси, табиатдан фойдаланиш стратегик режаси. табиий ресурс, давлат бош</w:t>
      </w:r>
      <w:r>
        <w:rPr>
          <w:sz w:val="28"/>
          <w:szCs w:val="28"/>
          <w:lang w:val="uz-Cyrl-UZ"/>
        </w:rPr>
        <w:t>қ</w:t>
      </w:r>
      <w:r w:rsidRPr="00092979">
        <w:rPr>
          <w:rFonts w:ascii="BalticaUzbek" w:hAnsi="BalticaUzbek"/>
          <w:sz w:val="28"/>
          <w:szCs w:val="28"/>
          <w:lang w:val="uz-Cyrl-UZ"/>
        </w:rPr>
        <w:t>аруви, экологик  фаолият, оптималлаштириш, директив режлаштириш, индикатив режалаштир</w:t>
      </w:r>
      <w:r>
        <w:rPr>
          <w:rFonts w:ascii="BalticaUzbek" w:hAnsi="BalticaUzbek"/>
          <w:sz w:val="28"/>
          <w:szCs w:val="28"/>
          <w:lang w:val="uz-Cyrl-UZ"/>
        </w:rPr>
        <w:t>иш, оператив режалаштириш, соли</w:t>
      </w:r>
      <w:r>
        <w:rPr>
          <w:sz w:val="28"/>
          <w:szCs w:val="28"/>
          <w:lang w:val="uz-Cyrl-UZ"/>
        </w:rPr>
        <w:t>қ</w:t>
      </w:r>
      <w:r>
        <w:rPr>
          <w:rFonts w:ascii="BalticaUzbek" w:hAnsi="BalticaUzbek"/>
          <w:sz w:val="28"/>
          <w:szCs w:val="28"/>
          <w:lang w:val="uz-Cyrl-UZ"/>
        </w:rPr>
        <w:t>, лицензия, квата,  божхона т</w:t>
      </w:r>
      <w:r w:rsidRPr="00F54AFF">
        <w:rPr>
          <w:sz w:val="28"/>
          <w:szCs w:val="28"/>
          <w:lang w:val="uz-Cyrl-UZ"/>
        </w:rPr>
        <w:t>ў</w:t>
      </w:r>
      <w:r w:rsidRPr="00092979">
        <w:rPr>
          <w:rFonts w:ascii="BalticaUzbek" w:hAnsi="BalticaUzbek"/>
          <w:sz w:val="28"/>
          <w:szCs w:val="28"/>
          <w:lang w:val="uz-Cyrl-UZ"/>
        </w:rPr>
        <w:t>ловлари, индукция анализ</w:t>
      </w:r>
      <w:r>
        <w:rPr>
          <w:rFonts w:ascii="BalticaUzbek" w:hAnsi="BalticaUzbek"/>
          <w:sz w:val="28"/>
          <w:szCs w:val="28"/>
          <w:lang w:val="uz-Cyrl-UZ"/>
        </w:rPr>
        <w:t>, та</w:t>
      </w:r>
      <w:r>
        <w:rPr>
          <w:sz w:val="28"/>
          <w:szCs w:val="28"/>
          <w:lang w:val="uz-Cyrl-UZ"/>
        </w:rPr>
        <w:t>ҳ</w:t>
      </w:r>
      <w:r>
        <w:rPr>
          <w:rFonts w:ascii="BalticaUzbek" w:hAnsi="BalticaUzbek"/>
          <w:sz w:val="28"/>
          <w:szCs w:val="28"/>
          <w:lang w:val="uz-Cyrl-UZ"/>
        </w:rPr>
        <w:t>лил, синтез, экология, та</w:t>
      </w:r>
      <w:r>
        <w:rPr>
          <w:sz w:val="28"/>
          <w:szCs w:val="28"/>
          <w:lang w:val="uz-Cyrl-UZ"/>
        </w:rPr>
        <w:t>ққ</w:t>
      </w:r>
      <w:r w:rsidRPr="00092979">
        <w:rPr>
          <w:rFonts w:ascii="BalticaUzbek" w:hAnsi="BalticaUzbek"/>
          <w:sz w:val="28"/>
          <w:szCs w:val="28"/>
          <w:lang w:val="uz-Cyrl-UZ"/>
        </w:rPr>
        <w:t>ослаш, экспремент.</w:t>
      </w:r>
    </w:p>
    <w:p w:rsidR="00FD5690" w:rsidRPr="00092979" w:rsidRDefault="00FD5690" w:rsidP="00FD5690">
      <w:pPr>
        <w:spacing w:line="360" w:lineRule="auto"/>
        <w:ind w:right="-57" w:firstLine="700"/>
        <w:jc w:val="both"/>
        <w:rPr>
          <w:rFonts w:ascii="BalticaUzbek" w:hAnsi="BalticaUzbek"/>
          <w:sz w:val="28"/>
          <w:szCs w:val="28"/>
          <w:lang w:val="uz-Cyrl-UZ"/>
        </w:rPr>
      </w:pPr>
    </w:p>
    <w:p w:rsidR="00FD5690" w:rsidRPr="002940C5" w:rsidRDefault="00FD5690" w:rsidP="00FD5690">
      <w:pPr>
        <w:pStyle w:val="1"/>
        <w:spacing w:line="360" w:lineRule="auto"/>
        <w:ind w:firstLine="0"/>
        <w:rPr>
          <w:rFonts w:ascii="BalticaUzbek" w:hAnsi="BalticaUzbek"/>
        </w:rPr>
      </w:pPr>
      <w:r w:rsidRPr="002940C5">
        <w:rPr>
          <w:rFonts w:ascii="BalticaUzbek" w:hAnsi="BalticaUzbek"/>
        </w:rPr>
        <w:t>Назорат ва му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>окама учун саволлар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Бозор 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тисодиёти шароитида табиатдан фойдаланишни стратегик режалаштиришнинг объектив заруратини тушунтиринг.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стратегик режалаштиришнинг директив ва индикатив й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налишлари бир-биридан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андай фар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илади?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Табиатдан фойдаланишни стратегик режалаштиришнинг ма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садларини таърифланг.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lastRenderedPageBreak/>
        <w:t xml:space="preserve">«Табиатдан фойдаланишни стратегик режалаштириш» фани нимани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рганади?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«Табиатдан фойдаланишни стратегик режалаштириш» фанининг предмети ва объекти нима?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«Табиатдан фойдаланишни стратегик режалаштириш» фанининг назарий асосларини тушунтиринг.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«Табиатдан фойдаланишни стратегик режалаштириш» фанининг илмий тад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от усулларини таърифланг.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«Табиатдан фойдаланишни стратегик режалаштириш» фани </w:t>
      </w:r>
      <w:proofErr w:type="gramStart"/>
      <w:r w:rsidRPr="002940C5"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андай фанлар билан 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ада ривожланмо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да?</w:t>
      </w:r>
    </w:p>
    <w:p w:rsidR="00FD5690" w:rsidRPr="002940C5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 xml:space="preserve">«Табиатдан фойдаланишни стратегик режалаштириш» фани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андай  таркибий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>исмларга б</w:t>
      </w:r>
      <w:r>
        <w:rPr>
          <w:rFonts w:ascii="BalticaUzbek" w:hAnsi="BalticaUzbek"/>
          <w:sz w:val="28"/>
        </w:rPr>
        <w:t>ў</w:t>
      </w:r>
      <w:r w:rsidRPr="002940C5">
        <w:rPr>
          <w:rFonts w:ascii="BalticaUzbek" w:hAnsi="BalticaUzbek"/>
          <w:sz w:val="28"/>
        </w:rPr>
        <w:t>линади?</w:t>
      </w:r>
    </w:p>
    <w:p w:rsidR="00FD5690" w:rsidRPr="00092979" w:rsidRDefault="00FD5690" w:rsidP="00FD5690">
      <w:pPr>
        <w:numPr>
          <w:ilvl w:val="0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rFonts w:ascii="BalticaUzbek" w:hAnsi="BalticaUzbek"/>
          <w:sz w:val="28"/>
          <w:szCs w:val="28"/>
        </w:rPr>
      </w:pPr>
      <w:r w:rsidRPr="00670EA7">
        <w:rPr>
          <w:rFonts w:ascii="BalticaUzbek" w:hAnsi="BalticaUzbek"/>
          <w:sz w:val="28"/>
          <w:szCs w:val="28"/>
        </w:rPr>
        <w:t>«Табиатдан фойдаланишни стратегик режалаштириш» фани олдида турган асосий вазифалар нималардан иборат?</w:t>
      </w:r>
    </w:p>
    <w:p w:rsidR="00FD5690" w:rsidRPr="00670EA7" w:rsidRDefault="00FD5690" w:rsidP="00FD5690">
      <w:pPr>
        <w:tabs>
          <w:tab w:val="num" w:pos="709"/>
        </w:tabs>
        <w:spacing w:line="360" w:lineRule="auto"/>
        <w:ind w:left="284"/>
        <w:jc w:val="both"/>
        <w:rPr>
          <w:rFonts w:ascii="BalticaUzbek" w:hAnsi="BalticaUzbek"/>
          <w:sz w:val="28"/>
          <w:szCs w:val="28"/>
        </w:rPr>
      </w:pPr>
    </w:p>
    <w:p w:rsidR="00FD5690" w:rsidRPr="002940C5" w:rsidRDefault="00FD5690" w:rsidP="00FD5690">
      <w:pPr>
        <w:pStyle w:val="2"/>
        <w:spacing w:line="360" w:lineRule="auto"/>
        <w:ind w:firstLine="0"/>
        <w:rPr>
          <w:rFonts w:ascii="BalticaUzbek" w:hAnsi="BalticaUzbek"/>
        </w:rPr>
      </w:pPr>
      <w:r w:rsidRPr="002940C5">
        <w:rPr>
          <w:rFonts w:ascii="BalticaUzbek" w:hAnsi="BalticaUzbek"/>
        </w:rPr>
        <w:t>Асосий адабиётлар</w:t>
      </w:r>
    </w:p>
    <w:p w:rsidR="00FD5690" w:rsidRPr="002940C5" w:rsidRDefault="00FD5690" w:rsidP="00FD5690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2940C5">
        <w:rPr>
          <w:rFonts w:ascii="BalticaUzbek" w:hAnsi="BalticaUzbek"/>
          <w:sz w:val="28"/>
        </w:rPr>
        <w:t>Атроф табиий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илиш. </w:t>
      </w:r>
      <w:r>
        <w:rPr>
          <w:rFonts w:ascii="BalticaUzbek" w:hAnsi="BalticaUzbek"/>
          <w:sz w:val="28"/>
        </w:rPr>
        <w:t>Қ</w:t>
      </w:r>
      <w:r w:rsidRPr="002940C5">
        <w:rPr>
          <w:rFonts w:ascii="BalticaUzbek" w:hAnsi="BalticaUzbek"/>
          <w:sz w:val="28"/>
        </w:rPr>
        <w:t xml:space="preserve">онунлар ва норматив </w:t>
      </w:r>
      <w:r>
        <w:rPr>
          <w:rFonts w:ascii="BalticaUzbek" w:hAnsi="BalticaUzbek"/>
          <w:sz w:val="28"/>
        </w:rPr>
        <w:t>ҳ</w:t>
      </w:r>
      <w:r w:rsidRPr="002940C5">
        <w:rPr>
          <w:rFonts w:ascii="BalticaUzbek" w:hAnsi="BalticaUzbek"/>
          <w:sz w:val="28"/>
        </w:rPr>
        <w:t xml:space="preserve">ужжатлар. </w:t>
      </w:r>
      <w:proofErr w:type="gramStart"/>
      <w:r w:rsidRPr="002940C5">
        <w:rPr>
          <w:rFonts w:ascii="BalticaUzbek" w:hAnsi="BalticaUzbek"/>
          <w:sz w:val="28"/>
        </w:rPr>
        <w:t>-Т</w:t>
      </w:r>
      <w:proofErr w:type="gramEnd"/>
      <w:r w:rsidRPr="002940C5">
        <w:rPr>
          <w:rFonts w:ascii="BalticaUzbek" w:hAnsi="BalticaUzbek"/>
          <w:sz w:val="28"/>
        </w:rPr>
        <w:t>.: Адолат, 2002.</w:t>
      </w:r>
    </w:p>
    <w:p w:rsidR="00FD5690" w:rsidRDefault="00FD5690" w:rsidP="00FD5690">
      <w:pPr>
        <w:spacing w:line="360" w:lineRule="auto"/>
        <w:ind w:left="284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2. </w:t>
      </w:r>
      <w:r w:rsidRPr="002940C5">
        <w:rPr>
          <w:rFonts w:ascii="BalticaUzbek" w:hAnsi="BalticaUzbek"/>
          <w:sz w:val="28"/>
        </w:rPr>
        <w:t xml:space="preserve">Национальний доклад. О состоянии окружаюшей </w:t>
      </w:r>
      <w:proofErr w:type="gramStart"/>
      <w:r w:rsidRPr="002940C5">
        <w:rPr>
          <w:rFonts w:ascii="BalticaUzbek" w:hAnsi="BalticaUzbek"/>
          <w:sz w:val="28"/>
        </w:rPr>
        <w:t>природной</w:t>
      </w:r>
      <w:proofErr w:type="gramEnd"/>
      <w:r w:rsidRPr="002940C5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uz-Cyrl-UZ"/>
        </w:rPr>
        <w:t xml:space="preserve">  </w:t>
      </w:r>
    </w:p>
    <w:p w:rsidR="00FD5690" w:rsidRDefault="00FD5690" w:rsidP="00FD5690">
      <w:pPr>
        <w:spacing w:line="360" w:lineRule="auto"/>
        <w:ind w:left="284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 xml:space="preserve">   </w:t>
      </w:r>
      <w:r w:rsidRPr="002940C5">
        <w:rPr>
          <w:rFonts w:ascii="BalticaUzbek" w:hAnsi="BalticaUzbek"/>
          <w:sz w:val="28"/>
        </w:rPr>
        <w:t>сред</w:t>
      </w:r>
      <w:r>
        <w:rPr>
          <w:sz w:val="28"/>
        </w:rPr>
        <w:t>ў</w:t>
      </w:r>
      <w:r w:rsidRPr="002940C5">
        <w:rPr>
          <w:rFonts w:ascii="BalticaUzbek" w:hAnsi="BalticaUzbek"/>
          <w:sz w:val="28"/>
        </w:rPr>
        <w:t xml:space="preserve"> и использования природних ресурсов в</w:t>
      </w:r>
      <w:r>
        <w:rPr>
          <w:rFonts w:ascii="BalticaUzbek" w:hAnsi="BalticaUzbek"/>
          <w:sz w:val="28"/>
        </w:rPr>
        <w:t xml:space="preserve"> Републике </w:t>
      </w:r>
      <w:r>
        <w:rPr>
          <w:rFonts w:ascii="BalticaUzbek" w:hAnsi="BalticaUzbek"/>
          <w:sz w:val="28"/>
          <w:lang w:val="uz-Cyrl-UZ"/>
        </w:rPr>
        <w:t xml:space="preserve">  </w:t>
      </w:r>
    </w:p>
    <w:p w:rsidR="00FD5690" w:rsidRPr="002940C5" w:rsidRDefault="00FD5690" w:rsidP="00FD5690">
      <w:pPr>
        <w:spacing w:line="360" w:lineRule="auto"/>
        <w:ind w:left="284"/>
        <w:jc w:val="both"/>
        <w:rPr>
          <w:rFonts w:ascii="BalticaUzbek" w:hAnsi="BalticaUzbek"/>
          <w:b/>
          <w:bCs/>
          <w:szCs w:val="28"/>
        </w:rPr>
      </w:pPr>
      <w:r>
        <w:rPr>
          <w:rFonts w:ascii="BalticaUzbek" w:hAnsi="BalticaUzbek"/>
          <w:sz w:val="28"/>
          <w:lang w:val="uz-Cyrl-UZ"/>
        </w:rPr>
        <w:t xml:space="preserve">   </w:t>
      </w:r>
      <w:r>
        <w:rPr>
          <w:rFonts w:ascii="BalticaUzbek" w:hAnsi="BalticaUzbek"/>
          <w:sz w:val="28"/>
        </w:rPr>
        <w:t xml:space="preserve">Узбекистан. </w:t>
      </w:r>
      <w:proofErr w:type="gramStart"/>
      <w:r>
        <w:rPr>
          <w:rFonts w:ascii="BalticaUzbek" w:hAnsi="BalticaUzbek"/>
          <w:sz w:val="28"/>
        </w:rPr>
        <w:t>-Т</w:t>
      </w:r>
      <w:proofErr w:type="gramEnd"/>
      <w:r>
        <w:rPr>
          <w:rFonts w:ascii="BalticaUzbek" w:hAnsi="BalticaUzbek"/>
          <w:sz w:val="28"/>
        </w:rPr>
        <w:t>., 200</w:t>
      </w:r>
      <w:r>
        <w:rPr>
          <w:rFonts w:ascii="BalticaUzbek" w:hAnsi="BalticaUzbek"/>
          <w:sz w:val="28"/>
          <w:lang w:val="uz-Cyrl-UZ"/>
        </w:rPr>
        <w:t>3</w:t>
      </w:r>
      <w:r w:rsidRPr="002940C5">
        <w:rPr>
          <w:rFonts w:ascii="BalticaUzbek" w:hAnsi="BalticaUzbek"/>
          <w:sz w:val="28"/>
        </w:rPr>
        <w:t>.</w:t>
      </w:r>
    </w:p>
    <w:p w:rsidR="00FD5690" w:rsidRPr="002940C5" w:rsidRDefault="00FD5690" w:rsidP="00FD5690">
      <w:pPr>
        <w:pStyle w:val="21"/>
        <w:tabs>
          <w:tab w:val="left" w:pos="709"/>
        </w:tabs>
        <w:spacing w:line="360" w:lineRule="auto"/>
        <w:ind w:left="709" w:hanging="709"/>
        <w:rPr>
          <w:rFonts w:ascii="BalticaUzbek" w:hAnsi="BalticaUzbek"/>
        </w:rPr>
      </w:pPr>
      <w:r w:rsidRPr="002940C5">
        <w:rPr>
          <w:rFonts w:ascii="BalticaUzbek" w:hAnsi="BalticaUzbek"/>
        </w:rPr>
        <w:t xml:space="preserve">   3</w:t>
      </w:r>
      <w:r>
        <w:rPr>
          <w:rFonts w:ascii="BalticaUzbek" w:hAnsi="BalticaUzbek"/>
          <w:lang w:val="uz-Cyrl-UZ"/>
        </w:rPr>
        <w:t>.</w:t>
      </w:r>
      <w:r w:rsidRPr="002940C5">
        <w:rPr>
          <w:rFonts w:ascii="BalticaUzbek" w:hAnsi="BalticaUzbek"/>
        </w:rPr>
        <w:t xml:space="preserve"> Абир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улов</w:t>
      </w:r>
      <w:proofErr w:type="gramStart"/>
      <w:r w:rsidRPr="002940C5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.</w:t>
      </w:r>
      <w:proofErr w:type="gramEnd"/>
      <w:r w:rsidRPr="002940C5">
        <w:rPr>
          <w:rFonts w:ascii="BalticaUzbek" w:hAnsi="BalticaUzbek"/>
        </w:rPr>
        <w:t xml:space="preserve">Н.,  </w:t>
      </w:r>
      <w:r>
        <w:rPr>
          <w:rFonts w:ascii="BalticaUzbek" w:hAnsi="BalticaUzbek"/>
        </w:rPr>
        <w:t>Ҳ</w:t>
      </w:r>
      <w:r w:rsidRPr="002940C5">
        <w:rPr>
          <w:rFonts w:ascii="BalticaUzbek" w:hAnsi="BalticaUzbek"/>
        </w:rPr>
        <w:t>ожиматов А.Н.,</w:t>
      </w:r>
      <w:r>
        <w:rPr>
          <w:rFonts w:ascii="BalticaUzbek" w:hAnsi="BalticaUzbek"/>
          <w:lang w:val="uz-Cyrl-UZ"/>
        </w:rPr>
        <w:t xml:space="preserve"> </w:t>
      </w:r>
      <w:r w:rsidRPr="002940C5">
        <w:rPr>
          <w:rFonts w:ascii="BalticaUzbek" w:hAnsi="BalticaUzbek"/>
        </w:rPr>
        <w:t>Ражабов Н. Экология - Т.: 2004.</w:t>
      </w:r>
    </w:p>
    <w:p w:rsidR="00FD5690" w:rsidRDefault="00FD5690" w:rsidP="00FD5690">
      <w:pPr>
        <w:pStyle w:val="21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 w:rsidRPr="002940C5">
        <w:rPr>
          <w:rFonts w:ascii="BalticaUzbek" w:hAnsi="BalticaUzbek"/>
        </w:rPr>
        <w:t xml:space="preserve">   5. Абир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улов</w:t>
      </w:r>
      <w:proofErr w:type="gramStart"/>
      <w:r w:rsidRPr="002940C5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>.</w:t>
      </w:r>
      <w:proofErr w:type="gramEnd"/>
      <w:r w:rsidRPr="002940C5">
        <w:rPr>
          <w:rFonts w:ascii="BalticaUzbek" w:hAnsi="BalticaUzbek"/>
        </w:rPr>
        <w:t>Н., Абдул</w:t>
      </w:r>
      <w:r>
        <w:rPr>
          <w:rFonts w:ascii="BalticaUzbek" w:hAnsi="BalticaUzbek"/>
        </w:rPr>
        <w:t>қ</w:t>
      </w:r>
      <w:r w:rsidRPr="002940C5">
        <w:rPr>
          <w:rFonts w:ascii="BalticaUzbek" w:hAnsi="BalticaUzbek"/>
        </w:rPr>
        <w:t xml:space="preserve">осимов А., Хамдамов Ш. Ижтимоий </w:t>
      </w:r>
    </w:p>
    <w:p w:rsidR="00FD5690" w:rsidRDefault="00FD5690" w:rsidP="00FD5690">
      <w:pPr>
        <w:pStyle w:val="21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     </w:t>
      </w:r>
      <w:r>
        <w:rPr>
          <w:rFonts w:ascii="BalticaUzbek" w:hAnsi="BalticaUzbek"/>
        </w:rPr>
        <w:t>экология,</w:t>
      </w:r>
      <w:r w:rsidRPr="002940C5">
        <w:rPr>
          <w:rFonts w:ascii="BalticaUzbek" w:hAnsi="BalticaUzbek"/>
        </w:rPr>
        <w:t xml:space="preserve"> - Т.: 2004.</w:t>
      </w:r>
    </w:p>
    <w:p w:rsidR="00FD5690" w:rsidRDefault="00FD5690" w:rsidP="00FD5690">
      <w:pPr>
        <w:pStyle w:val="21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 w:rsidRPr="00A62C1D">
        <w:rPr>
          <w:lang w:val="uz-Cyrl-UZ"/>
        </w:rPr>
        <w:t xml:space="preserve">   </w:t>
      </w:r>
      <w:r w:rsidRPr="00A62C1D">
        <w:rPr>
          <w:rFonts w:ascii="BalticaUzbek" w:hAnsi="BalticaUzbek"/>
          <w:lang w:val="uz-Cyrl-UZ"/>
        </w:rPr>
        <w:t>6. Жумаев Т.Ж. Табиатдан фойдаланишни</w:t>
      </w:r>
      <w:r w:rsidRPr="00A62C1D">
        <w:rPr>
          <w:lang w:val="uz-Cyrl-UZ"/>
        </w:rPr>
        <w:t xml:space="preserve"> </w:t>
      </w:r>
      <w:r w:rsidRPr="00A62C1D">
        <w:rPr>
          <w:rFonts w:ascii="BalticaUzbek" w:hAnsi="BalticaUzbek"/>
          <w:lang w:val="uz-Cyrl-UZ"/>
        </w:rPr>
        <w:t xml:space="preserve">стратегик </w:t>
      </w:r>
      <w:r>
        <w:rPr>
          <w:rFonts w:ascii="BalticaUzbek" w:hAnsi="BalticaUzbek"/>
          <w:lang w:val="uz-Cyrl-UZ"/>
        </w:rPr>
        <w:t xml:space="preserve"> </w:t>
      </w:r>
    </w:p>
    <w:p w:rsidR="00FD5690" w:rsidRPr="0038717B" w:rsidRDefault="00FD5690" w:rsidP="00FD5690">
      <w:pPr>
        <w:pStyle w:val="21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lang w:val="uz-Cyrl-UZ"/>
        </w:rPr>
        <w:t xml:space="preserve">       </w:t>
      </w:r>
      <w:r w:rsidRPr="0038717B">
        <w:rPr>
          <w:rFonts w:ascii="BalticaUzbek" w:hAnsi="BalticaUzbek"/>
          <w:lang w:val="uz-Cyrl-UZ"/>
        </w:rPr>
        <w:t xml:space="preserve">режалаштириш </w:t>
      </w:r>
      <w:r>
        <w:rPr>
          <w:rFonts w:ascii="BalticaUzbek" w:hAnsi="BalticaUzbek"/>
          <w:lang w:val="uz-Cyrl-UZ"/>
        </w:rPr>
        <w:t>Ўқ</w:t>
      </w:r>
      <w:r w:rsidRPr="0038717B">
        <w:rPr>
          <w:rFonts w:ascii="BalticaUzbek" w:hAnsi="BalticaUzbek"/>
          <w:lang w:val="uz-Cyrl-UZ"/>
        </w:rPr>
        <w:t xml:space="preserve">ув </w:t>
      </w:r>
      <w:r>
        <w:rPr>
          <w:rFonts w:ascii="BalticaUzbek" w:hAnsi="BalticaUzbek"/>
          <w:lang w:val="uz-Cyrl-UZ"/>
        </w:rPr>
        <w:t>қў</w:t>
      </w:r>
      <w:r w:rsidRPr="0038717B">
        <w:rPr>
          <w:rFonts w:ascii="BalticaUzbek" w:hAnsi="BalticaUzbek"/>
          <w:lang w:val="uz-Cyrl-UZ"/>
        </w:rPr>
        <w:t>лланма - Т.: ТДИУ, 2004</w:t>
      </w:r>
    </w:p>
    <w:p w:rsidR="00FD5690" w:rsidRDefault="00FD5690" w:rsidP="00FD5690">
      <w:pPr>
        <w:pStyle w:val="21"/>
        <w:tabs>
          <w:tab w:val="left" w:pos="426"/>
          <w:tab w:val="num" w:pos="2149"/>
        </w:tabs>
        <w:spacing w:line="360" w:lineRule="auto"/>
        <w:ind w:left="426" w:hanging="426"/>
        <w:rPr>
          <w:rFonts w:ascii="BalticaUzbek" w:hAnsi="BalticaUzbek"/>
          <w:bCs/>
          <w:lang w:val="uz-Cyrl-UZ"/>
        </w:rPr>
      </w:pPr>
      <w:r w:rsidRPr="00F54AFF">
        <w:rPr>
          <w:rFonts w:ascii="BalticaUzbek" w:hAnsi="BalticaUzbek"/>
          <w:bCs/>
          <w:lang w:val="uz-Cyrl-UZ"/>
        </w:rPr>
        <w:t xml:space="preserve">   </w:t>
      </w:r>
      <w:r>
        <w:rPr>
          <w:rFonts w:ascii="BalticaUzbek" w:hAnsi="BalticaUzbek"/>
          <w:bCs/>
          <w:lang w:val="uz-Cyrl-UZ"/>
        </w:rPr>
        <w:t>7</w:t>
      </w:r>
      <w:r w:rsidRPr="002940C5">
        <w:rPr>
          <w:rFonts w:ascii="BalticaUzbek" w:hAnsi="BalticaUzbek"/>
          <w:bCs/>
        </w:rPr>
        <w:t xml:space="preserve">. Риночние методи управления окружаюшей средой. Уч. пос </w:t>
      </w:r>
      <w:r>
        <w:rPr>
          <w:rFonts w:ascii="BalticaUzbek" w:hAnsi="BalticaUzbek"/>
          <w:bCs/>
          <w:lang w:val="uz-Cyrl-UZ"/>
        </w:rPr>
        <w:t xml:space="preserve">  </w:t>
      </w:r>
    </w:p>
    <w:p w:rsidR="00FD5690" w:rsidRPr="00092979" w:rsidRDefault="00FD5690" w:rsidP="00FD5690">
      <w:pPr>
        <w:pStyle w:val="21"/>
        <w:tabs>
          <w:tab w:val="left" w:pos="426"/>
          <w:tab w:val="num" w:pos="2149"/>
        </w:tabs>
        <w:spacing w:line="360" w:lineRule="auto"/>
        <w:ind w:left="426" w:hanging="426"/>
        <w:rPr>
          <w:rFonts w:ascii="BalticaUzbek" w:hAnsi="BalticaUzbek"/>
          <w:bCs/>
          <w:lang w:val="uz-Cyrl-UZ"/>
        </w:rPr>
      </w:pPr>
      <w:r>
        <w:rPr>
          <w:lang w:val="uz-Cyrl-UZ"/>
        </w:rPr>
        <w:lastRenderedPageBreak/>
        <w:t xml:space="preserve">      </w:t>
      </w:r>
      <w:r w:rsidRPr="002940C5">
        <w:t>-М., 2002.</w:t>
      </w:r>
    </w:p>
    <w:p w:rsidR="00FD5690" w:rsidRPr="00670EA7" w:rsidRDefault="00FD5690" w:rsidP="00FD5690">
      <w:pPr>
        <w:spacing w:line="360" w:lineRule="auto"/>
        <w:ind w:left="720" w:firstLine="720"/>
        <w:jc w:val="center"/>
        <w:rPr>
          <w:rFonts w:ascii="BalticaUzbek" w:hAnsi="BalticaUzbek"/>
          <w:b/>
          <w:sz w:val="28"/>
          <w:lang w:val="uz-Cyrl-UZ"/>
        </w:rPr>
      </w:pPr>
      <w:r w:rsidRPr="00670EA7">
        <w:rPr>
          <w:rFonts w:ascii="BalticaUzbek" w:hAnsi="BalticaUzbek"/>
          <w:b/>
          <w:sz w:val="28"/>
        </w:rPr>
        <w:t>Интернет сайтлари.</w:t>
      </w:r>
    </w:p>
    <w:p w:rsidR="00FD5690" w:rsidRPr="00A755B4" w:rsidRDefault="00FD5690" w:rsidP="00FD5690">
      <w:pPr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proofErr w:type="gramStart"/>
      <w:r w:rsidRPr="00A755B4">
        <w:rPr>
          <w:rFonts w:ascii="BalticaUzbek" w:hAnsi="BalticaUzbek"/>
          <w:sz w:val="28"/>
          <w:szCs w:val="28"/>
          <w:lang w:val="en-US"/>
        </w:rPr>
        <w:t>http</w:t>
      </w:r>
      <w:proofErr w:type="gramEnd"/>
      <w:r w:rsidRPr="00A755B4">
        <w:rPr>
          <w:rFonts w:ascii="BalticaUzbek" w:hAnsi="BalticaUzbek"/>
          <w:sz w:val="28"/>
          <w:szCs w:val="28"/>
          <w:lang w:val="en-US"/>
        </w:rPr>
        <w:t xml:space="preserve">: </w:t>
      </w:r>
      <w:hyperlink r:id="rId6" w:history="1">
        <w:r w:rsidRPr="00A755B4">
          <w:rPr>
            <w:rStyle w:val="a3"/>
            <w:rFonts w:ascii="BalticaUzbek" w:hAnsi="BalticaUzbek"/>
            <w:sz w:val="28"/>
            <w:szCs w:val="28"/>
            <w:lang w:val="en-US"/>
          </w:rPr>
          <w:t>www.murman.ru</w:t>
        </w:r>
      </w:hyperlink>
      <w:r w:rsidRPr="00A755B4">
        <w:rPr>
          <w:rFonts w:ascii="BalticaUzbek" w:hAnsi="BalticaUzbek"/>
          <w:sz w:val="28"/>
          <w:szCs w:val="28"/>
          <w:lang w:val="en-US"/>
        </w:rPr>
        <w:t xml:space="preserve"> (ecology)comitet</w:t>
      </w:r>
      <w:r w:rsidRPr="00A755B4">
        <w:rPr>
          <w:rFonts w:ascii="BalticaUzbek" w:hAnsi="BalticaUzbek"/>
          <w:sz w:val="28"/>
          <w:szCs w:val="28"/>
          <w:lang w:val="uz-Cyrl-UZ"/>
        </w:rPr>
        <w:t>.</w:t>
      </w:r>
    </w:p>
    <w:p w:rsidR="00FD5690" w:rsidRPr="00A755B4" w:rsidRDefault="00FD5690" w:rsidP="00FD5690">
      <w:pPr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hyperlink r:id="rId7" w:history="1">
        <w:r w:rsidRPr="00A755B4">
          <w:rPr>
            <w:rStyle w:val="a3"/>
            <w:rFonts w:ascii="BalticaUzbek" w:hAnsi="BalticaUzbek"/>
            <w:sz w:val="28"/>
            <w:szCs w:val="28"/>
            <w:lang w:val="en-US"/>
          </w:rPr>
          <w:t>www.INVUR.RU</w:t>
        </w:r>
      </w:hyperlink>
    </w:p>
    <w:p w:rsidR="00FD5690" w:rsidRPr="00A755B4" w:rsidRDefault="00FD5690" w:rsidP="00FD5690">
      <w:pPr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proofErr w:type="gramStart"/>
      <w:r w:rsidRPr="00A755B4">
        <w:rPr>
          <w:rFonts w:ascii="BalticaUzbek" w:hAnsi="BalticaUzbek"/>
          <w:sz w:val="28"/>
          <w:szCs w:val="28"/>
          <w:lang w:val="en-US"/>
        </w:rPr>
        <w:t>www</w:t>
      </w:r>
      <w:proofErr w:type="gramEnd"/>
      <w:r w:rsidRPr="00A755B4">
        <w:rPr>
          <w:rFonts w:ascii="BalticaUzbek" w:hAnsi="BalticaUzbek"/>
          <w:sz w:val="28"/>
          <w:szCs w:val="28"/>
          <w:lang w:val="en-US"/>
        </w:rPr>
        <w:t xml:space="preserve">. </w:t>
      </w:r>
      <w:proofErr w:type="gramStart"/>
      <w:r w:rsidRPr="00A755B4">
        <w:rPr>
          <w:rFonts w:ascii="BalticaUzbek" w:hAnsi="BalticaUzbek"/>
          <w:sz w:val="28"/>
          <w:szCs w:val="28"/>
          <w:lang w:val="en-US"/>
        </w:rPr>
        <w:t>ecology</w:t>
      </w:r>
      <w:proofErr w:type="gramEnd"/>
      <w:r w:rsidRPr="00A755B4">
        <w:rPr>
          <w:rFonts w:ascii="BalticaUzbek" w:hAnsi="BalticaUzbek"/>
          <w:sz w:val="28"/>
          <w:szCs w:val="28"/>
          <w:lang w:val="en-US"/>
        </w:rPr>
        <w:t>. com.</w:t>
      </w:r>
    </w:p>
    <w:p w:rsidR="00FD5690" w:rsidRPr="00A755B4" w:rsidRDefault="00FD5690" w:rsidP="00FD5690">
      <w:pPr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hyperlink r:id="rId8" w:history="1">
        <w:r w:rsidRPr="00A755B4">
          <w:rPr>
            <w:rStyle w:val="a3"/>
            <w:rFonts w:ascii="BalticaUzbek" w:hAnsi="BalticaUzbek"/>
            <w:sz w:val="28"/>
            <w:szCs w:val="28"/>
            <w:lang w:val="en-US"/>
          </w:rPr>
          <w:t>www.esa.org</w:t>
        </w:r>
      </w:hyperlink>
      <w:r w:rsidRPr="00A755B4">
        <w:rPr>
          <w:rFonts w:ascii="BalticaUzbek" w:hAnsi="BalticaUzbek"/>
          <w:sz w:val="28"/>
          <w:szCs w:val="28"/>
          <w:lang w:val="en-US"/>
        </w:rPr>
        <w:t>.</w:t>
      </w:r>
    </w:p>
    <w:p w:rsidR="00FD5690" w:rsidRPr="00092979" w:rsidRDefault="00FD5690" w:rsidP="00FD5690">
      <w:pPr>
        <w:numPr>
          <w:ilvl w:val="0"/>
          <w:numId w:val="11"/>
        </w:numPr>
        <w:tabs>
          <w:tab w:val="left" w:pos="1134"/>
        </w:tabs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proofErr w:type="gramStart"/>
      <w:r w:rsidRPr="00A755B4">
        <w:rPr>
          <w:rFonts w:ascii="BalticaUzbek" w:hAnsi="BalticaUzbek"/>
          <w:sz w:val="28"/>
          <w:szCs w:val="28"/>
          <w:lang w:val="en-US"/>
        </w:rPr>
        <w:t>www</w:t>
      </w:r>
      <w:proofErr w:type="gramEnd"/>
      <w:r w:rsidRPr="00A755B4">
        <w:rPr>
          <w:rFonts w:ascii="BalticaUzbek" w:hAnsi="BalticaUzbek"/>
          <w:sz w:val="28"/>
          <w:szCs w:val="28"/>
          <w:lang w:val="en-US"/>
        </w:rPr>
        <w:t>. ecology.info.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332E56"/>
    <w:multiLevelType w:val="hybridMultilevel"/>
    <w:tmpl w:val="53902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AB7322"/>
    <w:multiLevelType w:val="singleLevel"/>
    <w:tmpl w:val="4E8CA348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</w:abstractNum>
  <w:abstractNum w:abstractNumId="3">
    <w:nsid w:val="265010A0"/>
    <w:multiLevelType w:val="singleLevel"/>
    <w:tmpl w:val="22E878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lang w:val="ru-RU"/>
      </w:rPr>
    </w:lvl>
  </w:abstractNum>
  <w:abstractNum w:abstractNumId="4">
    <w:nsid w:val="2A26394A"/>
    <w:multiLevelType w:val="singleLevel"/>
    <w:tmpl w:val="E6304B8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D986986"/>
    <w:multiLevelType w:val="singleLevel"/>
    <w:tmpl w:val="1CA4002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6">
    <w:nsid w:val="3F0A26F4"/>
    <w:multiLevelType w:val="hybridMultilevel"/>
    <w:tmpl w:val="23C0E380"/>
    <w:lvl w:ilvl="0" w:tplc="394C66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187530"/>
    <w:multiLevelType w:val="singleLevel"/>
    <w:tmpl w:val="E5B61876"/>
    <w:lvl w:ilvl="0">
      <w:start w:val="1"/>
      <w:numFmt w:val="decimal"/>
      <w:lvlText w:val="%1)"/>
      <w:legacy w:legacy="1" w:legacySpace="0" w:legacyIndent="360"/>
      <w:lvlJc w:val="left"/>
      <w:pPr>
        <w:ind w:left="1211" w:hanging="360"/>
      </w:pPr>
    </w:lvl>
  </w:abstractNum>
  <w:abstractNum w:abstractNumId="8">
    <w:nsid w:val="6087740D"/>
    <w:multiLevelType w:val="multilevel"/>
    <w:tmpl w:val="6E5EAA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pStyle w:val="a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pStyle w:val="a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pStyle w:val="a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a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pStyle w:val="a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FE6B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90"/>
    <w:rsid w:val="00BC068A"/>
    <w:rsid w:val="00F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D5690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FD5690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FD5690"/>
    <w:pPr>
      <w:ind w:firstLine="567"/>
      <w:jc w:val="both"/>
    </w:pPr>
    <w:rPr>
      <w:rFonts w:ascii="Bodo_uzb" w:hAnsi="Bodo_uzb"/>
      <w:sz w:val="28"/>
    </w:rPr>
  </w:style>
  <w:style w:type="character" w:customStyle="1" w:styleId="22">
    <w:name w:val="Основной текст с отступом 2 Знак"/>
    <w:basedOn w:val="a0"/>
    <w:link w:val="21"/>
    <w:rsid w:val="00FD569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D5690"/>
    <w:pPr>
      <w:ind w:left="720"/>
      <w:jc w:val="center"/>
    </w:pPr>
    <w:rPr>
      <w:rFonts w:ascii="Bodo_uzb" w:hAnsi="Bodo_uzb"/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Hyperlink"/>
    <w:basedOn w:val="a0"/>
    <w:rsid w:val="00FD56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D5690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FD5690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FD5690"/>
    <w:pPr>
      <w:ind w:firstLine="567"/>
      <w:jc w:val="both"/>
    </w:pPr>
    <w:rPr>
      <w:rFonts w:ascii="Bodo_uzb" w:hAnsi="Bodo_uzb"/>
      <w:sz w:val="28"/>
    </w:rPr>
  </w:style>
  <w:style w:type="character" w:customStyle="1" w:styleId="22">
    <w:name w:val="Основной текст с отступом 2 Знак"/>
    <w:basedOn w:val="a0"/>
    <w:link w:val="21"/>
    <w:rsid w:val="00FD5690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FD5690"/>
    <w:pPr>
      <w:ind w:left="720"/>
      <w:jc w:val="center"/>
    </w:pPr>
    <w:rPr>
      <w:rFonts w:ascii="Bodo_uzb" w:hAnsi="Bodo_uzb"/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FD5690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styleId="a3">
    <w:name w:val="Hyperlink"/>
    <w:basedOn w:val="a0"/>
    <w:rsid w:val="00FD5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a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VU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rman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2831</Words>
  <Characters>16138</Characters>
  <Application>Microsoft Office Word</Application>
  <DocSecurity>0</DocSecurity>
  <Lines>134</Lines>
  <Paragraphs>37</Paragraphs>
  <ScaleCrop>false</ScaleCrop>
  <Company>Home</Company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2012-11-05T04:15:00Z</dcterms:created>
  <dcterms:modified xsi:type="dcterms:W3CDTF">2012-11-05T04:15:00Z</dcterms:modified>
</cp:coreProperties>
</file>